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Dubái y Abu Dhabi </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000000"/>
          <w:sz w:val="36"/>
          <w:szCs w:val="36"/>
        </w:rPr>
      </w:pPr>
      <w:r w:rsidDel="00000000" w:rsidR="00000000" w:rsidRPr="00000000">
        <w:rPr>
          <w:rFonts w:ascii="Times New Roman" w:cs="Times New Roman" w:eastAsia="Times New Roman" w:hAnsi="Times New Roman"/>
          <w:b w:val="1"/>
          <w:bCs w:val="1"/>
          <w:color w:val="000000"/>
          <w:sz w:val="36"/>
          <w:szCs w:val="36"/>
          <w:rtl w:val="0"/>
        </w:rPr>
        <w:t xml:space="preserve">7 días, 6 noches</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60cbf3"/>
          <w:sz w:val="40"/>
          <w:szCs w:val="40"/>
        </w:rPr>
      </w:pPr>
      <w:r w:rsidDel="00000000" w:rsidR="00000000" w:rsidRPr="00000000">
        <w:rPr>
          <w:rFonts w:ascii="Times New Roman" w:cs="Times New Roman" w:eastAsia="Times New Roman" w:hAnsi="Times New Roman"/>
          <w:color w:val="000000"/>
          <w:sz w:val="40"/>
          <w:szCs w:val="40"/>
          <w:rtl w:val="0"/>
        </w:rPr>
        <w:t xml:space="preserve">Precio</w:t>
      </w:r>
      <w:r w:rsidDel="00000000" w:rsidR="00000000" w:rsidRPr="00000000">
        <w:rPr>
          <w:rFonts w:ascii="Times New Roman" w:cs="Times New Roman" w:eastAsia="Times New Roman" w:hAnsi="Times New Roman"/>
          <w:b w:val="1"/>
          <w:bCs w:val="1"/>
          <w:color w:val="000000"/>
          <w:sz w:val="40"/>
          <w:szCs w:val="40"/>
          <w:rtl w:val="0"/>
        </w:rPr>
        <w:t xml:space="preserve"> </w:t>
      </w:r>
      <w:r w:rsidDel="00000000" w:rsidR="00000000" w:rsidRPr="00000000">
        <w:rPr>
          <w:rFonts w:ascii="Times New Roman" w:cs="Times New Roman" w:eastAsia="Times New Roman" w:hAnsi="Times New Roman"/>
          <w:b w:val="1"/>
          <w:bCs w:val="1"/>
          <w:color w:val="074f6a"/>
          <w:sz w:val="40"/>
          <w:szCs w:val="40"/>
          <w:rtl w:val="0"/>
        </w:rPr>
        <w:t xml:space="preserve">DESDE </w:t>
      </w:r>
      <w:r w:rsidDel="00000000" w:rsidR="00000000" w:rsidRPr="00000000">
        <w:rPr>
          <w:rFonts w:ascii="Times New Roman" w:cs="Times New Roman" w:eastAsia="Times New Roman" w:hAnsi="Times New Roman"/>
          <w:b w:val="1"/>
          <w:bCs w:val="1"/>
          <w:color w:val="074f6a"/>
          <w:sz w:val="44"/>
          <w:szCs w:val="44"/>
          <w:rtl w:val="0"/>
        </w:rPr>
        <w:t xml:space="preserve">USD 1.199</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por persona </w:t>
      </w:r>
      <w:r w:rsidDel="00000000" w:rsidR="00000000" w:rsidRPr="00000000">
        <w:rPr>
          <w:rFonts w:ascii="Times New Roman" w:cs="Times New Roman" w:eastAsia="Times New Roman" w:hAnsi="Times New Roman"/>
          <w:color w:val="000000"/>
          <w:sz w:val="28"/>
          <w:szCs w:val="28"/>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 Consulte la tarifa que aplica para la fecha de su interés</w:t>
      </w:r>
      <w:r w:rsidDel="00000000" w:rsidR="00000000" w:rsidRPr="00000000">
        <w:drawing>
          <wp:anchor allowOverlap="1" behindDoc="0" distB="0" distT="0" distL="114300" distR="114300" hidden="0" layoutInCell="1" locked="0" relativeHeight="0" simplePos="0">
            <wp:simplePos x="0" y="0"/>
            <wp:positionH relativeFrom="column">
              <wp:posOffset>508819</wp:posOffset>
            </wp:positionH>
            <wp:positionV relativeFrom="paragraph">
              <wp:posOffset>234008</wp:posOffset>
            </wp:positionV>
            <wp:extent cx="1767840" cy="994410"/>
            <wp:effectExtent b="0" l="0" r="0" t="0"/>
            <wp:wrapTopAndBottom distB="0" distT="0"/>
            <wp:docPr descr="Download Sunset In Dubai Wallpaper | Wallpapers.com" id="12" name="image9.jpg"/>
            <a:graphic>
              <a:graphicData uri="http://schemas.openxmlformats.org/drawingml/2006/picture">
                <pic:pic>
                  <pic:nvPicPr>
                    <pic:cNvPr descr="Download Sunset In Dubai Wallpaper | Wallpapers.com" id="0" name="image9.jpg"/>
                    <pic:cNvPicPr preferRelativeResize="0"/>
                  </pic:nvPicPr>
                  <pic:blipFill>
                    <a:blip r:embed="rId7"/>
                    <a:srcRect b="0" l="0" r="0" t="0"/>
                    <a:stretch>
                      <a:fillRect/>
                    </a:stretch>
                  </pic:blipFill>
                  <pic:spPr>
                    <a:xfrm>
                      <a:off x="0" y="0"/>
                      <a:ext cx="1767840" cy="99441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2446200</wp:posOffset>
            </wp:positionH>
            <wp:positionV relativeFrom="paragraph">
              <wp:posOffset>223211</wp:posOffset>
            </wp:positionV>
            <wp:extent cx="1508400" cy="1005600"/>
            <wp:effectExtent b="0" l="0" r="0" t="0"/>
            <wp:wrapTopAndBottom distB="0" distT="0"/>
            <wp:docPr descr="Ferrari World (Dubai) - Les Parcs d'Attractions" id="14" name="image8.jpg"/>
            <a:graphic>
              <a:graphicData uri="http://schemas.openxmlformats.org/drawingml/2006/picture">
                <pic:pic>
                  <pic:nvPicPr>
                    <pic:cNvPr descr="Ferrari World (Dubai) - Les Parcs d'Attractions" id="0" name="image8.jpg"/>
                    <pic:cNvPicPr preferRelativeResize="0"/>
                  </pic:nvPicPr>
                  <pic:blipFill>
                    <a:blip r:embed="rId8"/>
                    <a:srcRect b="0" l="0" r="0" t="0"/>
                    <a:stretch>
                      <a:fillRect/>
                    </a:stretch>
                  </pic:blipFill>
                  <pic:spPr>
                    <a:xfrm>
                      <a:off x="0" y="0"/>
                      <a:ext cx="1508400" cy="10056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4112623</wp:posOffset>
            </wp:positionH>
            <wp:positionV relativeFrom="paragraph">
              <wp:posOffset>206763</wp:posOffset>
            </wp:positionV>
            <wp:extent cx="1509395" cy="993140"/>
            <wp:effectExtent b="0" l="0" r="0" t="0"/>
            <wp:wrapTopAndBottom distB="0" distT="0"/>
            <wp:docPr descr="Emiratos Árabes, descúbrelo a tu ritmo! desde 950,- € - Encuentra el ..." id="18" name="image6.jpg"/>
            <a:graphic>
              <a:graphicData uri="http://schemas.openxmlformats.org/drawingml/2006/picture">
                <pic:pic>
                  <pic:nvPicPr>
                    <pic:cNvPr descr="Emiratos Árabes, descúbrelo a tu ritmo! desde 950,- € - Encuentra el ..." id="0" name="image6.jpg"/>
                    <pic:cNvPicPr preferRelativeResize="0"/>
                  </pic:nvPicPr>
                  <pic:blipFill>
                    <a:blip r:embed="rId9"/>
                    <a:srcRect b="0" l="0" r="0" t="0"/>
                    <a:stretch>
                      <a:fillRect/>
                    </a:stretch>
                  </pic:blipFill>
                  <pic:spPr>
                    <a:xfrm>
                      <a:off x="0" y="0"/>
                      <a:ext cx="1509395" cy="993140"/>
                    </a:xfrm>
                    <a:prstGeom prst="rect"/>
                    <a:ln/>
                  </pic:spPr>
                </pic:pic>
              </a:graphicData>
            </a:graphic>
          </wp:anchor>
        </w:drawing>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00000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000000"/>
        </w:rPr>
      </w:pPr>
      <w:r w:rsidDel="00000000" w:rsidR="00000000" w:rsidRPr="00000000">
        <w:rPr>
          <w:rtl w:val="0"/>
        </w:rPr>
        <w:t xml:space="preserve"> </w:t>
      </w:r>
      <w:r w:rsidDel="00000000" w:rsidR="00000000" w:rsidRPr="00000000">
        <w:rPr>
          <w:rFonts w:ascii="Arial" w:cs="Arial" w:eastAsia="Arial" w:hAnsi="Arial"/>
          <w:b w:val="1"/>
          <w:bCs w:val="1"/>
          <w:color w:val="60cbf3"/>
          <w:sz w:val="32"/>
          <w:szCs w:val="32"/>
          <w:rtl w:val="0"/>
        </w:rPr>
        <w:t xml:space="preserve">Visitando:</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Dubái. – Abu Dhabi</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76" w:lineRule="auto"/>
        <w:rPr>
          <w:rFonts w:ascii="Arial" w:cs="Arial" w:eastAsia="Arial" w:hAnsi="Arial"/>
          <w:color w:val="074f6a"/>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112395</wp:posOffset>
                </wp:positionV>
                <wp:extent cx="6463665" cy="727710"/>
                <wp:effectExtent b="0" l="0" r="0" t="0"/>
                <wp:wrapNone/>
                <wp:docPr id="4" name=""/>
                <a:graphic>
                  <a:graphicData uri="http://schemas.microsoft.com/office/word/2010/wordprocessingGroup">
                    <wpg:wgp>
                      <wpg:cNvGrpSpPr/>
                      <wpg:grpSpPr>
                        <a:xfrm>
                          <a:off x="2114150" y="3416125"/>
                          <a:ext cx="6463665" cy="727710"/>
                          <a:chOff x="2114150" y="3416125"/>
                          <a:chExt cx="6463700" cy="727750"/>
                        </a:xfrm>
                      </wpg:grpSpPr>
                      <wpg:grpSp>
                        <wpg:cNvGrpSpPr/>
                        <wpg:grpSpPr>
                          <a:xfrm>
                            <a:off x="2114168" y="3416145"/>
                            <a:ext cx="6463665" cy="727710"/>
                            <a:chOff x="0" y="0"/>
                            <a:chExt cx="6463877" cy="727710"/>
                          </a:xfrm>
                        </wpg:grpSpPr>
                        <wps:wsp>
                          <wps:cNvSpPr/>
                          <wps:cNvPr id="4" name="Shape 4"/>
                          <wps:spPr>
                            <a:xfrm>
                              <a:off x="0" y="0"/>
                              <a:ext cx="6463875" cy="727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414867"/>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9" name="Shape 9"/>
                            <pic:cNvPicPr preferRelativeResize="0"/>
                          </pic:nvPicPr>
                          <pic:blipFill rotWithShape="1">
                            <a:blip r:embed="rId10">
                              <a:alphaModFix/>
                            </a:blip>
                            <a:srcRect b="0" l="0" r="0" t="0"/>
                            <a:stretch/>
                          </pic:blipFill>
                          <pic:spPr>
                            <a:xfrm>
                              <a:off x="5748867" y="0"/>
                              <a:ext cx="715010" cy="72771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112395</wp:posOffset>
                </wp:positionV>
                <wp:extent cx="6463665" cy="727710"/>
                <wp:effectExtent b="0" l="0" r="0" t="0"/>
                <wp:wrapNone/>
                <wp:docPr id="4" name="image13.png"/>
                <a:graphic>
                  <a:graphicData uri="http://schemas.openxmlformats.org/drawingml/2006/picture">
                    <pic:pic>
                      <pic:nvPicPr>
                        <pic:cNvPr id="0" name="image13.png"/>
                        <pic:cNvPicPr preferRelativeResize="0"/>
                      </pic:nvPicPr>
                      <pic:blipFill>
                        <a:blip r:embed="rId11"/>
                        <a:srcRect/>
                        <a:stretch>
                          <a:fillRect/>
                        </a:stretch>
                      </pic:blipFill>
                      <pic:spPr>
                        <a:xfrm>
                          <a:off x="0" y="0"/>
                          <a:ext cx="6463665" cy="727710"/>
                        </a:xfrm>
                        <a:prstGeom prst="rect"/>
                        <a:ln/>
                      </pic:spPr>
                    </pic:pic>
                  </a:graphicData>
                </a:graphic>
              </wp:anchor>
            </w:drawing>
          </mc:Fallback>
        </mc:AlternateConten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76" w:lineRule="auto"/>
        <w:rPr>
          <w:b w:val="1"/>
          <w:bCs w:val="1"/>
          <w:color w:val="000000"/>
          <w:sz w:val="20"/>
          <w:szCs w:val="20"/>
        </w:rPr>
      </w:pPr>
      <w:r w:rsidDel="00000000" w:rsidR="00000000" w:rsidRPr="00000000">
        <w:rPr>
          <w:rFonts w:ascii="Arial" w:cs="Arial" w:eastAsia="Arial" w:hAnsi="Arial"/>
          <w:color w:val="074f6a"/>
          <w:sz w:val="32"/>
          <w:szCs w:val="32"/>
          <w:rtl w:val="0"/>
        </w:rPr>
        <w:t xml:space="preserve">ITINERARIO DE VIAJE</w:t>
      </w:r>
      <w:r w:rsidDel="00000000" w:rsidR="00000000" w:rsidRPr="00000000">
        <w:rPr>
          <w:rtl w:val="0"/>
        </w:rPr>
      </w:r>
    </w:p>
    <w:p w:rsidR="00000000" w:rsidDel="00000000" w:rsidP="00000000" w:rsidRDefault="00000000" w:rsidRPr="00000000" w14:paraId="0000000B">
      <w:pPr>
        <w:spacing w:after="0" w:lineRule="auto"/>
        <w:jc w:val="both"/>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0C">
      <w:pPr>
        <w:spacing w:after="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1: DUBÁI </w:t>
      </w:r>
    </w:p>
    <w:p w:rsidR="00000000" w:rsidDel="00000000" w:rsidP="00000000" w:rsidRDefault="00000000" w:rsidRPr="00000000" w14:paraId="0000000D">
      <w:pPr>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Internacional de </w:t>
      </w:r>
      <w:r w:rsidDel="00000000" w:rsidR="00000000" w:rsidRPr="00000000">
        <w:rPr>
          <w:rFonts w:ascii="Times New Roman" w:cs="Times New Roman" w:eastAsia="Times New Roman" w:hAnsi="Times New Roman"/>
          <w:b w:val="1"/>
          <w:bCs w:val="1"/>
          <w:color w:val="000000"/>
          <w:rtl w:val="0"/>
        </w:rPr>
        <w:t xml:space="preserve">Dubái</w:t>
      </w:r>
      <w:r w:rsidDel="00000000" w:rsidR="00000000" w:rsidRPr="00000000">
        <w:rPr>
          <w:rFonts w:ascii="Times New Roman" w:cs="Times New Roman" w:eastAsia="Times New Roman" w:hAnsi="Times New Roman"/>
          <w:color w:val="000000"/>
          <w:rtl w:val="0"/>
        </w:rPr>
        <w:t xml:space="preserve"> y traslado al hotel en Dubái. Alojamiento.  </w:t>
      </w:r>
    </w:p>
    <w:p w:rsidR="00000000" w:rsidDel="00000000" w:rsidP="00000000" w:rsidRDefault="00000000" w:rsidRPr="00000000" w14:paraId="0000000E">
      <w:pPr>
        <w:spacing w:after="0" w:lineRule="auto"/>
        <w:jc w:val="both"/>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0F">
      <w:pPr>
        <w:spacing w:after="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2: DESERT SAFARI CON CENA BBQ </w:t>
      </w:r>
    </w:p>
    <w:p w:rsidR="00000000" w:rsidDel="00000000" w:rsidP="00000000" w:rsidRDefault="00000000" w:rsidRPr="00000000" w14:paraId="00000010">
      <w:pPr>
        <w:spacing w:after="0" w:line="240" w:lineRule="auto"/>
        <w:jc w:val="both"/>
        <w:rPr>
          <w:rFonts w:ascii="Times New Roman" w:cs="Times New Roman" w:eastAsia="Times New Roman" w:hAnsi="Times New Roman"/>
          <w:color w:val="595959"/>
        </w:rPr>
      </w:pPr>
      <w:r w:rsidDel="00000000" w:rsidR="00000000" w:rsidRPr="00000000">
        <w:rPr>
          <w:rFonts w:ascii="Times New Roman" w:cs="Times New Roman" w:eastAsia="Times New Roman" w:hAnsi="Times New Roman"/>
          <w:rtl w:val="0"/>
        </w:rPr>
        <w:t xml:space="preserve">Desayuno en el hotel. Mañana libre para realizar actividades personales. Sobre las 15: 00 hrs será recogido en el hotel en un moderno Jeep 4x4 (en regular: 6 personas por Jeep), para iniciar un emocionante </w:t>
      </w:r>
      <w:r w:rsidDel="00000000" w:rsidR="00000000" w:rsidRPr="00000000">
        <w:rPr>
          <w:rFonts w:ascii="Times New Roman" w:cs="Times New Roman" w:eastAsia="Times New Roman" w:hAnsi="Times New Roman"/>
          <w:b w:val="1"/>
          <w:bCs w:val="1"/>
          <w:rtl w:val="0"/>
        </w:rPr>
        <w:t xml:space="preserve">Desert Safari</w:t>
      </w:r>
      <w:r w:rsidDel="00000000" w:rsidR="00000000" w:rsidRPr="00000000">
        <w:rPr>
          <w:rFonts w:ascii="Times New Roman" w:cs="Times New Roman" w:eastAsia="Times New Roman" w:hAnsi="Times New Roman"/>
          <w:rtl w:val="0"/>
        </w:rPr>
        <w:t xml:space="preserve">. En el recorrido se hará una parada sobre las grandes dunas, para tomar fotografías del hermoso desierto, jugar en las arenas doradas y observar la espectacular puesta de sol. A continuación, llegará a un tradicional </w:t>
      </w:r>
      <w:r w:rsidDel="00000000" w:rsidR="00000000" w:rsidRPr="00000000">
        <w:rPr>
          <w:rFonts w:ascii="Times New Roman" w:cs="Times New Roman" w:eastAsia="Times New Roman" w:hAnsi="Times New Roman"/>
          <w:b w:val="1"/>
          <w:bCs w:val="1"/>
          <w:rtl w:val="0"/>
        </w:rPr>
        <w:t xml:space="preserve">campamento árabe</w:t>
      </w:r>
      <w:r w:rsidDel="00000000" w:rsidR="00000000" w:rsidRPr="00000000">
        <w:rPr>
          <w:rFonts w:ascii="Times New Roman" w:cs="Times New Roman" w:eastAsia="Times New Roman" w:hAnsi="Times New Roman"/>
          <w:rtl w:val="0"/>
        </w:rPr>
        <w:t xml:space="preserve">, donde tendrá la oportunidad de disfrutar de actividades como montar a camello, pintura en henna, fumar la aromática shisha (pipa de agua), shows en vivo como la danza del vientre y degustación de una deliciosa cena BBQ. Al finalizar la cena, regreso al hotel. Excursión con conductores de habla inglesa</w:t>
      </w:r>
      <w:r w:rsidDel="00000000" w:rsidR="00000000" w:rsidRPr="00000000">
        <w:rPr>
          <w:rFonts w:ascii="Times New Roman" w:cs="Times New Roman" w:eastAsia="Times New Roman" w:hAnsi="Times New Roman"/>
          <w:color w:val="595959"/>
          <w:rtl w:val="0"/>
        </w:rPr>
        <w:t xml:space="preserve">.</w:t>
      </w:r>
    </w:p>
    <w:p w:rsidR="00000000" w:rsidDel="00000000" w:rsidP="00000000" w:rsidRDefault="00000000" w:rsidRPr="00000000" w14:paraId="00000011">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after="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3: DUBÁI</w:t>
      </w:r>
    </w:p>
    <w:p w:rsidR="00000000" w:rsidDel="00000000" w:rsidP="00000000" w:rsidRDefault="00000000" w:rsidRPr="00000000" w14:paraId="00000013">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Desayuno.  Por la mañana, recogida en el hotel para iniciar recorrido por la </w:t>
      </w:r>
      <w:r w:rsidDel="00000000" w:rsidR="00000000" w:rsidRPr="00000000">
        <w:rPr>
          <w:rFonts w:ascii="Times New Roman" w:cs="Times New Roman" w:eastAsia="Times New Roman" w:hAnsi="Times New Roman"/>
          <w:b w:val="1"/>
          <w:bCs w:val="1"/>
          <w:color w:val="000000"/>
          <w:rtl w:val="0"/>
        </w:rPr>
        <w:t xml:space="preserve">Parte Antigua de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Dubái</w:t>
      </w:r>
      <w:r w:rsidDel="00000000" w:rsidR="00000000" w:rsidRPr="00000000">
        <w:rPr>
          <w:rFonts w:ascii="Times New Roman" w:cs="Times New Roman" w:eastAsia="Times New Roman" w:hAnsi="Times New Roman"/>
          <w:color w:val="000000"/>
          <w:rtl w:val="0"/>
        </w:rPr>
        <w:t xml:space="preserve">, donde</w:t>
      </w:r>
      <w:r w:rsidDel="00000000" w:rsidR="00000000" w:rsidRPr="00000000">
        <w:rPr>
          <w:rFonts w:ascii="Times New Roman" w:cs="Times New Roman" w:eastAsia="Times New Roman" w:hAnsi="Times New Roman"/>
          <w:rtl w:val="0"/>
        </w:rPr>
        <w:t xml:space="preserve"> visitará el </w:t>
      </w:r>
      <w:r w:rsidDel="00000000" w:rsidR="00000000" w:rsidRPr="00000000">
        <w:rPr>
          <w:rFonts w:ascii="Times New Roman" w:cs="Times New Roman" w:eastAsia="Times New Roman" w:hAnsi="Times New Roman"/>
          <w:b w:val="1"/>
          <w:bCs w:val="1"/>
          <w:rtl w:val="0"/>
        </w:rPr>
        <w:t xml:space="preserve">barrio Bastakiya</w:t>
      </w:r>
      <w:r w:rsidDel="00000000" w:rsidR="00000000" w:rsidRPr="00000000">
        <w:rPr>
          <w:rFonts w:ascii="Times New Roman" w:cs="Times New Roman" w:eastAsia="Times New Roman" w:hAnsi="Times New Roman"/>
          <w:rtl w:val="0"/>
        </w:rPr>
        <w:t xml:space="preserve">, y así conocer la cultura e historia de la nación. Luego cruzará el </w:t>
      </w:r>
      <w:r w:rsidDel="00000000" w:rsidR="00000000" w:rsidRPr="00000000">
        <w:rPr>
          <w:rFonts w:ascii="Times New Roman" w:cs="Times New Roman" w:eastAsia="Times New Roman" w:hAnsi="Times New Roman"/>
          <w:b w:val="1"/>
          <w:bCs w:val="1"/>
          <w:rtl w:val="0"/>
        </w:rPr>
        <w:t xml:space="preserve">Creek de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Dubái</w:t>
      </w:r>
      <w:r w:rsidDel="00000000" w:rsidR="00000000" w:rsidRPr="00000000">
        <w:rPr>
          <w:rFonts w:ascii="Times New Roman" w:cs="Times New Roman" w:eastAsia="Times New Roman" w:hAnsi="Times New Roman"/>
          <w:rtl w:val="0"/>
        </w:rPr>
        <w:t xml:space="preserve"> a bordo del abra (pequeña embarcación de madera), para conocer los </w:t>
      </w:r>
      <w:r w:rsidDel="00000000" w:rsidR="00000000" w:rsidRPr="00000000">
        <w:rPr>
          <w:rFonts w:ascii="Times New Roman" w:cs="Times New Roman" w:eastAsia="Times New Roman" w:hAnsi="Times New Roman"/>
          <w:b w:val="1"/>
          <w:bCs w:val="1"/>
          <w:rtl w:val="0"/>
        </w:rPr>
        <w:t xml:space="preserve">mercados del oro y de las especies</w:t>
      </w:r>
      <w:r w:rsidDel="00000000" w:rsidR="00000000" w:rsidRPr="00000000">
        <w:rPr>
          <w:rFonts w:ascii="Times New Roman" w:cs="Times New Roman" w:eastAsia="Times New Roman" w:hAnsi="Times New Roman"/>
          <w:rtl w:val="0"/>
        </w:rPr>
        <w:t xml:space="preserve">. Posteriormente, visitará la Parte </w:t>
      </w:r>
      <w:r w:rsidDel="00000000" w:rsidR="00000000" w:rsidRPr="00000000">
        <w:rPr>
          <w:rFonts w:ascii="Times New Roman" w:cs="Times New Roman" w:eastAsia="Times New Roman" w:hAnsi="Times New Roman"/>
          <w:b w:val="1"/>
          <w:bCs w:val="1"/>
          <w:rtl w:val="0"/>
        </w:rPr>
        <w:t xml:space="preserve">Moderna de Dubái</w:t>
      </w:r>
      <w:r w:rsidDel="00000000" w:rsidR="00000000" w:rsidRPr="00000000">
        <w:rPr>
          <w:rFonts w:ascii="Times New Roman" w:cs="Times New Roman" w:eastAsia="Times New Roman" w:hAnsi="Times New Roman"/>
          <w:rtl w:val="0"/>
        </w:rPr>
        <w:t xml:space="preserve">, para ir a </w:t>
      </w:r>
      <w:r w:rsidDel="00000000" w:rsidR="00000000" w:rsidRPr="00000000">
        <w:rPr>
          <w:rFonts w:ascii="Times New Roman" w:cs="Times New Roman" w:eastAsia="Times New Roman" w:hAnsi="Times New Roman"/>
          <w:b w:val="1"/>
          <w:bCs w:val="1"/>
          <w:rtl w:val="0"/>
        </w:rPr>
        <w:t xml:space="preserve">Jumeirah Beach</w:t>
      </w:r>
      <w:r w:rsidDel="00000000" w:rsidR="00000000" w:rsidRPr="00000000">
        <w:rPr>
          <w:rFonts w:ascii="Times New Roman" w:cs="Times New Roman" w:eastAsia="Times New Roman" w:hAnsi="Times New Roman"/>
          <w:rtl w:val="0"/>
        </w:rPr>
        <w:t xml:space="preserve">, una de las playas más visitadas de </w:t>
      </w:r>
      <w:r w:rsidDel="00000000" w:rsidR="00000000" w:rsidRPr="00000000">
        <w:rPr>
          <w:rFonts w:ascii="Times New Roman" w:cs="Times New Roman" w:eastAsia="Times New Roman" w:hAnsi="Times New Roman"/>
          <w:b w:val="1"/>
          <w:bCs w:val="1"/>
          <w:rtl w:val="0"/>
        </w:rPr>
        <w:t xml:space="preserve">Dubái</w:t>
      </w:r>
      <w:r w:rsidDel="00000000" w:rsidR="00000000" w:rsidRPr="00000000">
        <w:rPr>
          <w:rFonts w:ascii="Times New Roman" w:cs="Times New Roman" w:eastAsia="Times New Roman" w:hAnsi="Times New Roman"/>
          <w:rtl w:val="0"/>
        </w:rPr>
        <w:t xml:space="preserve">, donde podrá tener una sesión de fotos del </w:t>
      </w:r>
      <w:r w:rsidDel="00000000" w:rsidR="00000000" w:rsidRPr="00000000">
        <w:rPr>
          <w:rFonts w:ascii="Times New Roman" w:cs="Times New Roman" w:eastAsia="Times New Roman" w:hAnsi="Times New Roman"/>
          <w:b w:val="1"/>
          <w:bCs w:val="1"/>
          <w:rtl w:val="0"/>
        </w:rPr>
        <w:t xml:space="preserve">Burj Al Arab </w:t>
      </w:r>
      <w:r w:rsidDel="00000000" w:rsidR="00000000" w:rsidRPr="00000000">
        <w:rPr>
          <w:rFonts w:ascii="Times New Roman" w:cs="Times New Roman" w:eastAsia="Times New Roman" w:hAnsi="Times New Roman"/>
          <w:rtl w:val="0"/>
        </w:rPr>
        <w:t xml:space="preserve">(conocido como el hotel más lujoso del mundo). Luego pasará a través de </w:t>
      </w:r>
      <w:r w:rsidDel="00000000" w:rsidR="00000000" w:rsidRPr="00000000">
        <w:rPr>
          <w:rFonts w:ascii="Times New Roman" w:cs="Times New Roman" w:eastAsia="Times New Roman" w:hAnsi="Times New Roman"/>
          <w:b w:val="1"/>
          <w:bCs w:val="1"/>
          <w:rtl w:val="0"/>
        </w:rPr>
        <w:t xml:space="preserve">Sheikh Zayed Road</w:t>
      </w:r>
      <w:r w:rsidDel="00000000" w:rsidR="00000000" w:rsidRPr="00000000">
        <w:rPr>
          <w:rFonts w:ascii="Times New Roman" w:cs="Times New Roman" w:eastAsia="Times New Roman" w:hAnsi="Times New Roman"/>
          <w:rtl w:val="0"/>
        </w:rPr>
        <w:t xml:space="preserve">, desde donde podremos apreciar los grandes rascacielos de la ciudad. Finalmente, pasaremos por el </w:t>
      </w:r>
      <w:r w:rsidDel="00000000" w:rsidR="00000000" w:rsidRPr="00000000">
        <w:rPr>
          <w:rFonts w:ascii="Times New Roman" w:cs="Times New Roman" w:eastAsia="Times New Roman" w:hAnsi="Times New Roman"/>
          <w:b w:val="1"/>
          <w:bCs w:val="1"/>
          <w:rtl w:val="0"/>
        </w:rPr>
        <w:t xml:space="preserve">Downtown</w:t>
      </w:r>
      <w:r w:rsidDel="00000000" w:rsidR="00000000" w:rsidRPr="00000000">
        <w:rPr>
          <w:rFonts w:ascii="Times New Roman" w:cs="Times New Roman" w:eastAsia="Times New Roman" w:hAnsi="Times New Roman"/>
          <w:rtl w:val="0"/>
        </w:rPr>
        <w:t xml:space="preserve">, para tener unas panorámicas de la torre más alta del mundo, el “</w:t>
      </w:r>
      <w:r w:rsidDel="00000000" w:rsidR="00000000" w:rsidRPr="00000000">
        <w:rPr>
          <w:rFonts w:ascii="Times New Roman" w:cs="Times New Roman" w:eastAsia="Times New Roman" w:hAnsi="Times New Roman"/>
          <w:b w:val="1"/>
          <w:bCs w:val="1"/>
          <w:rtl w:val="0"/>
        </w:rPr>
        <w:t xml:space="preserve">Burj Khalifa</w:t>
      </w:r>
      <w:r w:rsidDel="00000000" w:rsidR="00000000" w:rsidRPr="00000000">
        <w:rPr>
          <w:rFonts w:ascii="Times New Roman" w:cs="Times New Roman" w:eastAsia="Times New Roman" w:hAnsi="Times New Roman"/>
          <w:rtl w:val="0"/>
        </w:rPr>
        <w:t xml:space="preserve">” (entradas no incluidas), junto al asombroso centro comercial </w:t>
      </w:r>
      <w:r w:rsidDel="00000000" w:rsidR="00000000" w:rsidRPr="00000000">
        <w:rPr>
          <w:rFonts w:ascii="Times New Roman" w:cs="Times New Roman" w:eastAsia="Times New Roman" w:hAnsi="Times New Roman"/>
          <w:b w:val="1"/>
          <w:bCs w:val="1"/>
          <w:rtl w:val="0"/>
        </w:rPr>
        <w:t xml:space="preserve">El Dubái Mall</w:t>
      </w:r>
      <w:r w:rsidDel="00000000" w:rsidR="00000000" w:rsidRPr="00000000">
        <w:rPr>
          <w:rFonts w:ascii="Times New Roman" w:cs="Times New Roman" w:eastAsia="Times New Roman" w:hAnsi="Times New Roman"/>
          <w:rtl w:val="0"/>
        </w:rPr>
        <w:t xml:space="preserve">. Al finalizar el tour, retorno al hotel. Alojamiento.</w:t>
      </w:r>
    </w:p>
    <w:p w:rsidR="00000000" w:rsidDel="00000000" w:rsidP="00000000" w:rsidRDefault="00000000" w:rsidRPr="00000000" w14:paraId="00000014">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74f6a"/>
          <w:sz w:val="24"/>
          <w:szCs w:val="24"/>
          <w:rtl w:val="0"/>
        </w:rPr>
        <w:t xml:space="preserve">DÍA 4: DUBÁI - ABU DHABI </w:t>
      </w: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Desayuno. A la hora indicada, recogida en el hotel para dirigirnos a la ciudad de </w:t>
      </w:r>
      <w:r w:rsidDel="00000000" w:rsidR="00000000" w:rsidRPr="00000000">
        <w:rPr>
          <w:rFonts w:ascii="Times New Roman" w:cs="Times New Roman" w:eastAsia="Times New Roman" w:hAnsi="Times New Roman"/>
          <w:b w:val="1"/>
          <w:bCs w:val="1"/>
          <w:color w:val="000000"/>
          <w:rtl w:val="0"/>
        </w:rPr>
        <w:t xml:space="preserve">Abu Dhabi</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capital de los </w:t>
      </w:r>
      <w:r w:rsidDel="00000000" w:rsidR="00000000" w:rsidRPr="00000000">
        <w:rPr>
          <w:rFonts w:ascii="Times New Roman" w:cs="Times New Roman" w:eastAsia="Times New Roman" w:hAnsi="Times New Roman"/>
          <w:b w:val="1"/>
          <w:bCs w:val="1"/>
          <w:rtl w:val="0"/>
        </w:rPr>
        <w:t xml:space="preserve">Emiratos Árabes</w:t>
      </w:r>
      <w:r w:rsidDel="00000000" w:rsidR="00000000" w:rsidRPr="00000000">
        <w:rPr>
          <w:rFonts w:ascii="Times New Roman" w:cs="Times New Roman" w:eastAsia="Times New Roman" w:hAnsi="Times New Roman"/>
          <w:rtl w:val="0"/>
        </w:rPr>
        <w:t xml:space="preserve"> y el más grande de los siete emiratos, conocida popularmente como la ciudad más rica del mundo. Una vez llegue a </w:t>
      </w:r>
      <w:r w:rsidDel="00000000" w:rsidR="00000000" w:rsidRPr="00000000">
        <w:rPr>
          <w:rFonts w:ascii="Times New Roman" w:cs="Times New Roman" w:eastAsia="Times New Roman" w:hAnsi="Times New Roman"/>
          <w:b w:val="1"/>
          <w:bCs w:val="1"/>
          <w:rtl w:val="0"/>
        </w:rPr>
        <w:t xml:space="preserve">Abu Dhabi</w:t>
      </w:r>
      <w:r w:rsidDel="00000000" w:rsidR="00000000" w:rsidRPr="00000000">
        <w:rPr>
          <w:rFonts w:ascii="Times New Roman" w:cs="Times New Roman" w:eastAsia="Times New Roman" w:hAnsi="Times New Roman"/>
          <w:rtl w:val="0"/>
        </w:rPr>
        <w:t xml:space="preserve">, el guía de habla hispana estará esperando para iniciar el recorrido en la </w:t>
      </w:r>
      <w:r w:rsidDel="00000000" w:rsidR="00000000" w:rsidRPr="00000000">
        <w:rPr>
          <w:rFonts w:ascii="Times New Roman" w:cs="Times New Roman" w:eastAsia="Times New Roman" w:hAnsi="Times New Roman"/>
          <w:b w:val="1"/>
          <w:bCs w:val="1"/>
          <w:rtl w:val="0"/>
        </w:rPr>
        <w:t xml:space="preserve">Gran Mezquita Sheikh Zayed</w:t>
      </w:r>
      <w:r w:rsidDel="00000000" w:rsidR="00000000" w:rsidRPr="00000000">
        <w:rPr>
          <w:rFonts w:ascii="Times New Roman" w:cs="Times New Roman" w:eastAsia="Times New Roman" w:hAnsi="Times New Roman"/>
          <w:rtl w:val="0"/>
        </w:rPr>
        <w:t xml:space="preserve">. Posteriormente, se dirigirá a ver los </w:t>
      </w:r>
      <w:r w:rsidDel="00000000" w:rsidR="00000000" w:rsidRPr="00000000">
        <w:rPr>
          <w:rFonts w:ascii="Times New Roman" w:cs="Times New Roman" w:eastAsia="Times New Roman" w:hAnsi="Times New Roman"/>
          <w:b w:val="1"/>
          <w:bCs w:val="1"/>
          <w:rtl w:val="0"/>
        </w:rPr>
        <w:t xml:space="preserve">palacios de los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jeques</w:t>
      </w:r>
      <w:r w:rsidDel="00000000" w:rsidR="00000000" w:rsidRPr="00000000">
        <w:rPr>
          <w:rFonts w:ascii="Times New Roman" w:cs="Times New Roman" w:eastAsia="Times New Roman" w:hAnsi="Times New Roman"/>
          <w:rtl w:val="0"/>
        </w:rPr>
        <w:t xml:space="preserve"> de manera panorámica y se realizará una parada enfrente del majestuoso hotel </w:t>
      </w:r>
      <w:r w:rsidDel="00000000" w:rsidR="00000000" w:rsidRPr="00000000">
        <w:rPr>
          <w:rFonts w:ascii="Times New Roman" w:cs="Times New Roman" w:eastAsia="Times New Roman" w:hAnsi="Times New Roman"/>
          <w:b w:val="1"/>
          <w:bCs w:val="1"/>
          <w:rtl w:val="0"/>
        </w:rPr>
        <w:t xml:space="preserve">Emirates Palace</w:t>
      </w:r>
      <w:r w:rsidDel="00000000" w:rsidR="00000000" w:rsidRPr="00000000">
        <w:rPr>
          <w:rFonts w:ascii="Times New Roman" w:cs="Times New Roman" w:eastAsia="Times New Roman" w:hAnsi="Times New Roman"/>
          <w:rtl w:val="0"/>
        </w:rPr>
        <w:t xml:space="preserve"> para una sesión fotográfica. Continuación: un corto trayecto en coche a través de la ciudad para conocer mejor el patrimonio y la cultura de la ciudad. Seguidamente podrá observar la </w:t>
      </w:r>
      <w:r w:rsidDel="00000000" w:rsidR="00000000" w:rsidRPr="00000000">
        <w:rPr>
          <w:rFonts w:ascii="Times New Roman" w:cs="Times New Roman" w:eastAsia="Times New Roman" w:hAnsi="Times New Roman"/>
          <w:b w:val="1"/>
          <w:bCs w:val="1"/>
          <w:rtl w:val="0"/>
        </w:rPr>
        <w:t xml:space="preserve">Corniche</w:t>
      </w:r>
      <w:r w:rsidDel="00000000" w:rsidR="00000000" w:rsidRPr="00000000">
        <w:rPr>
          <w:rFonts w:ascii="Times New Roman" w:cs="Times New Roman" w:eastAsia="Times New Roman" w:hAnsi="Times New Roman"/>
          <w:rtl w:val="0"/>
        </w:rPr>
        <w:t xml:space="preserve"> y sus espectaculares rascacielos. Opcionalmente, por un valor adicional, podrá entrar al parque temático </w:t>
      </w:r>
      <w:r w:rsidDel="00000000" w:rsidR="00000000" w:rsidRPr="00000000">
        <w:rPr>
          <w:rFonts w:ascii="Times New Roman" w:cs="Times New Roman" w:eastAsia="Times New Roman" w:hAnsi="Times New Roman"/>
          <w:b w:val="1"/>
          <w:bCs w:val="1"/>
          <w:rtl w:val="0"/>
        </w:rPr>
        <w:t xml:space="preserve">Ferrari World</w:t>
      </w:r>
      <w:r w:rsidDel="00000000" w:rsidR="00000000" w:rsidRPr="00000000">
        <w:rPr>
          <w:rFonts w:ascii="Times New Roman" w:cs="Times New Roman" w:eastAsia="Times New Roman" w:hAnsi="Times New Roman"/>
          <w:rtl w:val="0"/>
        </w:rPr>
        <w:t xml:space="preserve">, para conocer sus increíbles instalaciones. Al finalizar el tour, será trasladado al hotel. Alojamiento.</w:t>
      </w:r>
    </w:p>
    <w:p w:rsidR="00000000" w:rsidDel="00000000" w:rsidP="00000000" w:rsidRDefault="00000000" w:rsidRPr="00000000" w14:paraId="00000019">
      <w:pPr>
        <w:spacing w:after="20" w:lineRule="auto"/>
        <w:jc w:val="both"/>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1A">
      <w:pPr>
        <w:spacing w:after="2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5: PARQUE FERRARI WORLD Y SEAWORLD ABU DHABI</w:t>
      </w:r>
    </w:p>
    <w:p w:rsidR="00000000" w:rsidDel="00000000" w:rsidP="00000000" w:rsidRDefault="00000000" w:rsidRPr="00000000" w14:paraId="0000001B">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Desayuno. Por la mañana, será recogido en el hotel para un día lleno de adrenalina y experiencias únicas, visitando los parques más icónicos de </w:t>
      </w:r>
      <w:r w:rsidDel="00000000" w:rsidR="00000000" w:rsidRPr="00000000">
        <w:rPr>
          <w:rFonts w:ascii="Times New Roman" w:cs="Times New Roman" w:eastAsia="Times New Roman" w:hAnsi="Times New Roman"/>
          <w:b w:val="1"/>
          <w:bCs w:val="1"/>
          <w:rtl w:val="0"/>
        </w:rPr>
        <w:t xml:space="preserve">Abu Dhabi</w:t>
      </w:r>
      <w:r w:rsidDel="00000000" w:rsidR="00000000" w:rsidRPr="00000000">
        <w:rPr>
          <w:rFonts w:ascii="Times New Roman" w:cs="Times New Roman" w:eastAsia="Times New Roman" w:hAnsi="Times New Roman"/>
          <w:rtl w:val="0"/>
        </w:rPr>
        <w:t xml:space="preserve">. La primera parada será </w:t>
      </w:r>
      <w:r w:rsidDel="00000000" w:rsidR="00000000" w:rsidRPr="00000000">
        <w:rPr>
          <w:rFonts w:ascii="Times New Roman" w:cs="Times New Roman" w:eastAsia="Times New Roman" w:hAnsi="Times New Roman"/>
          <w:b w:val="1"/>
          <w:bCs w:val="1"/>
          <w:rtl w:val="0"/>
        </w:rPr>
        <w:t xml:space="preserve">Ferrari World Abu Dhabi</w:t>
      </w:r>
      <w:r w:rsidDel="00000000" w:rsidR="00000000" w:rsidRPr="00000000">
        <w:rPr>
          <w:rFonts w:ascii="Times New Roman" w:cs="Times New Roman" w:eastAsia="Times New Roman" w:hAnsi="Times New Roman"/>
          <w:rtl w:val="0"/>
        </w:rPr>
        <w:t xml:space="preserve">, un parque temático único inspirado en la legendaria marca italiana, donde podrá vivir emociones intensas con sus atracciones de velocidad, simuladores y experiencias para toda la familia. Posteriormente, continuará hacia </w:t>
      </w:r>
      <w:r w:rsidDel="00000000" w:rsidR="00000000" w:rsidRPr="00000000">
        <w:rPr>
          <w:rFonts w:ascii="Times New Roman" w:cs="Times New Roman" w:eastAsia="Times New Roman" w:hAnsi="Times New Roman"/>
          <w:b w:val="1"/>
          <w:bCs w:val="1"/>
          <w:rtl w:val="0"/>
        </w:rPr>
        <w:t xml:space="preserve">Sea World Abu Dhabi</w:t>
      </w:r>
      <w:r w:rsidDel="00000000" w:rsidR="00000000" w:rsidRPr="00000000">
        <w:rPr>
          <w:rFonts w:ascii="Times New Roman" w:cs="Times New Roman" w:eastAsia="Times New Roman" w:hAnsi="Times New Roman"/>
          <w:rtl w:val="0"/>
        </w:rPr>
        <w:t xml:space="preserve">, un parque de última generación que combina entretenimiento y aprendizaje, donde podrá explorar el fascinante mundo marino a través de increíbles acuarios, exhibiciones interactivas y encuentros cercanos con la vida marina. Al finalizar, retorno al hotel después de un día completo de diversión y experiencias inolvidables. Alojamiento. </w:t>
      </w:r>
    </w:p>
    <w:p w:rsidR="00000000" w:rsidDel="00000000" w:rsidP="00000000" w:rsidRDefault="00000000" w:rsidRPr="00000000" w14:paraId="0000001C">
      <w:pPr>
        <w:spacing w:after="20" w:lineRule="auto"/>
        <w:jc w:val="both"/>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1D">
      <w:pPr>
        <w:spacing w:after="2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6: WARNER BROS ABU DHABI</w:t>
      </w:r>
    </w:p>
    <w:p w:rsidR="00000000" w:rsidDel="00000000" w:rsidP="00000000" w:rsidRDefault="00000000" w:rsidRPr="00000000" w14:paraId="0000001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Desayuno. A la hora indicada, recogida en el hotel para así vivir un día lleno de diversión y entretenimiento en uno de los parques temáticos más impresionantes del mundo. A la llegada, disfrutaremos de </w:t>
      </w:r>
      <w:r w:rsidDel="00000000" w:rsidR="00000000" w:rsidRPr="00000000">
        <w:rPr>
          <w:rFonts w:ascii="Times New Roman" w:cs="Times New Roman" w:eastAsia="Times New Roman" w:hAnsi="Times New Roman"/>
          <w:b w:val="1"/>
          <w:bCs w:val="1"/>
          <w:rtl w:val="0"/>
        </w:rPr>
        <w:t xml:space="preserve">Warner Bros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World Abu Dhabi</w:t>
      </w:r>
      <w:r w:rsidDel="00000000" w:rsidR="00000000" w:rsidRPr="00000000">
        <w:rPr>
          <w:rFonts w:ascii="Times New Roman" w:cs="Times New Roman" w:eastAsia="Times New Roman" w:hAnsi="Times New Roman"/>
          <w:rtl w:val="0"/>
        </w:rPr>
        <w:t xml:space="preserve">, un parque completamente cubierto que te transportará al universo de tus personajes favoritos. Recorre sus diferentes zonas temáticas inspiradas en DC Comics y clásicos animados como Batman, Superman, Bugs Bunny y Scooby-Doo, con atracciones, espectáculos y experiencias para todas las edades. Tendrá tiempo suficiente para explorar el parque a su ritmo, disfrutar de sus juegos, tiendas y restaurantes temáticos. Al finalizar el día, retorno a </w:t>
      </w:r>
      <w:r w:rsidDel="00000000" w:rsidR="00000000" w:rsidRPr="00000000">
        <w:rPr>
          <w:rFonts w:ascii="Times New Roman" w:cs="Times New Roman" w:eastAsia="Times New Roman" w:hAnsi="Times New Roman"/>
          <w:b w:val="1"/>
          <w:bCs w:val="1"/>
          <w:rtl w:val="0"/>
        </w:rPr>
        <w:t xml:space="preserve">Dubái</w:t>
      </w:r>
      <w:r w:rsidDel="00000000" w:rsidR="00000000" w:rsidRPr="00000000">
        <w:rPr>
          <w:rFonts w:ascii="Times New Roman" w:cs="Times New Roman" w:eastAsia="Times New Roman" w:hAnsi="Times New Roman"/>
          <w:rtl w:val="0"/>
        </w:rPr>
        <w:t xml:space="preserve"> con traslado directo al hotel, luego de una jornada llena de diversión y momentos inolvidables. Alojamiento.</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7: DUBÁI</w:t>
      </w:r>
    </w:p>
    <w:p w:rsidR="00000000" w:rsidDel="00000000" w:rsidP="00000000" w:rsidRDefault="00000000" w:rsidRPr="00000000" w14:paraId="00000020">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Desayuno en el hotel. A la hora oportuna se realizará el traslado al aeropuerto de </w:t>
      </w:r>
      <w:r w:rsidDel="00000000" w:rsidR="00000000" w:rsidRPr="00000000">
        <w:rPr>
          <w:rFonts w:ascii="Times New Roman" w:cs="Times New Roman" w:eastAsia="Times New Roman" w:hAnsi="Times New Roman"/>
          <w:b w:val="1"/>
          <w:bCs w:val="1"/>
          <w:rtl w:val="0"/>
        </w:rPr>
        <w:t xml:space="preserve">Dubái</w:t>
      </w:r>
      <w:r w:rsidDel="00000000" w:rsidR="00000000" w:rsidRPr="00000000">
        <w:rPr>
          <w:rFonts w:ascii="Times New Roman" w:cs="Times New Roman" w:eastAsia="Times New Roman" w:hAnsi="Times New Roman"/>
          <w:rtl w:val="0"/>
        </w:rPr>
        <w:t xml:space="preserve"> para tomar vuelo (no incluido) a su próximo destino. </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¡FIN DE LOS SERVICIOS!</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074f6a"/>
          <w:sz w:val="24"/>
          <w:szCs w:val="24"/>
        </w:rPr>
      </w:pPr>
      <w:r w:rsidDel="00000000" w:rsidR="00000000" w:rsidRPr="00000000">
        <w:rPr>
          <w:rFonts w:ascii="Arial" w:cs="Arial" w:eastAsia="Arial" w:hAnsi="Arial"/>
          <w:color w:val="074f6a"/>
          <w:sz w:val="32"/>
          <w:szCs w:val="32"/>
          <w:rtl w:val="0"/>
        </w:rPr>
        <w:t xml:space="preserve">Servicios incluidos: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50800</wp:posOffset>
                </wp:positionV>
                <wp:extent cx="6231678" cy="405130"/>
                <wp:effectExtent b="0" l="0" r="0" t="0"/>
                <wp:wrapNone/>
                <wp:docPr id="3" name=""/>
                <a:graphic>
                  <a:graphicData uri="http://schemas.microsoft.com/office/word/2010/wordprocessingGroup">
                    <wpg:wgp>
                      <wpg:cNvGrpSpPr/>
                      <wpg:grpSpPr>
                        <a:xfrm>
                          <a:off x="2230150" y="3577425"/>
                          <a:ext cx="6231678" cy="405130"/>
                          <a:chOff x="2230150" y="3577425"/>
                          <a:chExt cx="6231700" cy="405150"/>
                        </a:xfrm>
                      </wpg:grpSpPr>
                      <wpg:grpSp>
                        <wpg:cNvGrpSpPr/>
                        <wpg:grpSpPr>
                          <a:xfrm>
                            <a:off x="2230161" y="3577435"/>
                            <a:ext cx="6231678" cy="405130"/>
                            <a:chOff x="0" y="0"/>
                            <a:chExt cx="6231678" cy="405130"/>
                          </a:xfrm>
                        </wpg:grpSpPr>
                        <wps:wsp>
                          <wps:cNvSpPr/>
                          <wps:cNvPr id="4" name="Shape 4"/>
                          <wps:spPr>
                            <a:xfrm>
                              <a:off x="0" y="0"/>
                              <a:ext cx="6231675" cy="405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338667"/>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6" name="Shape 6"/>
                            <pic:cNvPicPr preferRelativeResize="0"/>
                          </pic:nvPicPr>
                          <pic:blipFill rotWithShape="1">
                            <a:blip r:embed="rId12">
                              <a:alphaModFix/>
                            </a:blip>
                            <a:srcRect b="0" l="0" r="0" t="0"/>
                            <a:stretch/>
                          </pic:blipFill>
                          <pic:spPr>
                            <a:xfrm>
                              <a:off x="5833533" y="0"/>
                              <a:ext cx="398145" cy="40513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50800</wp:posOffset>
                </wp:positionV>
                <wp:extent cx="6231678" cy="405130"/>
                <wp:effectExtent b="0" l="0" r="0" t="0"/>
                <wp:wrapNone/>
                <wp:docPr id="3" name="image12.png"/>
                <a:graphic>
                  <a:graphicData uri="http://schemas.openxmlformats.org/drawingml/2006/picture">
                    <pic:pic>
                      <pic:nvPicPr>
                        <pic:cNvPr id="0" name="image12.png"/>
                        <pic:cNvPicPr preferRelativeResize="0"/>
                      </pic:nvPicPr>
                      <pic:blipFill>
                        <a:blip r:embed="rId11"/>
                        <a:srcRect/>
                        <a:stretch>
                          <a:fillRect/>
                        </a:stretch>
                      </pic:blipFill>
                      <pic:spPr>
                        <a:xfrm>
                          <a:off x="0" y="0"/>
                          <a:ext cx="6231678" cy="405130"/>
                        </a:xfrm>
                        <a:prstGeom prst="rect"/>
                        <a:ln/>
                      </pic:spPr>
                    </pic:pic>
                  </a:graphicData>
                </a:graphic>
              </wp:anchor>
            </w:drawing>
          </mc:Fallback>
        </mc:AlternateConten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60cbf3"/>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60cbf3"/>
        </w:rPr>
      </w:pPr>
      <w:r w:rsidDel="00000000" w:rsidR="00000000" w:rsidRPr="00000000">
        <w:rPr>
          <w:rtl w:val="0"/>
        </w:rPr>
      </w:r>
    </w:p>
    <w:p w:rsidR="00000000" w:rsidDel="00000000" w:rsidP="00000000" w:rsidRDefault="00000000" w:rsidRPr="00000000" w14:paraId="00000028">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Alojamiento: 3 noches en Dubái, 2 noches en Abu Dhabi y 1 noche en Dubái, en hoteles mencionados o similares.</w:t>
      </w:r>
    </w:p>
    <w:p w:rsidR="00000000" w:rsidDel="00000000" w:rsidP="00000000" w:rsidRDefault="00000000" w:rsidRPr="00000000" w14:paraId="00000029">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Alimentación: Desayuno diario en los hoteles.</w:t>
      </w:r>
    </w:p>
    <w:p w:rsidR="00000000" w:rsidDel="00000000" w:rsidP="00000000" w:rsidRDefault="00000000" w:rsidRPr="00000000" w14:paraId="0000002A">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Traslado Aeropuerto – Hotel – Aeropuerto Dubái, en servicio privado</w:t>
      </w:r>
    </w:p>
    <w:p w:rsidR="00000000" w:rsidDel="00000000" w:rsidP="00000000" w:rsidRDefault="00000000" w:rsidRPr="00000000" w14:paraId="0000002B">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Todos los traslados a los parques de diversión.</w:t>
      </w:r>
    </w:p>
    <w:p w:rsidR="00000000" w:rsidDel="00000000" w:rsidP="00000000" w:rsidRDefault="00000000" w:rsidRPr="00000000" w14:paraId="0000002C">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Visitas y/o tour: </w:t>
      </w:r>
    </w:p>
    <w:p w:rsidR="00000000" w:rsidDel="00000000" w:rsidP="00000000" w:rsidRDefault="00000000" w:rsidRPr="00000000" w14:paraId="0000002D">
      <w:pPr>
        <w:numPr>
          <w:ilvl w:val="0"/>
          <w:numId w:val="7"/>
        </w:numPr>
        <w:pBdr>
          <w:top w:space="0" w:sz="0" w:val="nil"/>
          <w:left w:space="0" w:sz="0" w:val="nil"/>
          <w:bottom w:space="0" w:sz="0" w:val="nil"/>
          <w:right w:space="0" w:sz="0" w:val="nil"/>
          <w:between w:space="0" w:sz="0" w:val="nil"/>
        </w:pBdr>
        <w:spacing w:after="0" w:line="240"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rtl w:val="0"/>
        </w:rPr>
        <w:t xml:space="preserve">Desert Safari en regular con cena BBQ (conductor de habla ingesa).</w:t>
      </w:r>
      <w:r w:rsidDel="00000000" w:rsidR="00000000" w:rsidRPr="00000000">
        <w:rPr>
          <w:rtl w:val="0"/>
        </w:rPr>
      </w:r>
    </w:p>
    <w:p w:rsidR="00000000" w:rsidDel="00000000" w:rsidP="00000000" w:rsidRDefault="00000000" w:rsidRPr="00000000" w14:paraId="0000002E">
      <w:pPr>
        <w:numPr>
          <w:ilvl w:val="0"/>
          <w:numId w:val="7"/>
        </w:numPr>
        <w:pBdr>
          <w:top w:space="0" w:sz="0" w:val="nil"/>
          <w:left w:space="0" w:sz="0" w:val="nil"/>
          <w:bottom w:space="0" w:sz="0" w:val="nil"/>
          <w:right w:space="0" w:sz="0" w:val="nil"/>
          <w:between w:space="0" w:sz="0" w:val="nil"/>
        </w:pBdr>
        <w:spacing w:after="0" w:line="240"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rtl w:val="0"/>
        </w:rPr>
        <w:t xml:space="preserve">Tour medio día por la antigua de Dubái en regular y español.</w:t>
      </w:r>
      <w:r w:rsidDel="00000000" w:rsidR="00000000" w:rsidRPr="00000000">
        <w:rPr>
          <w:rtl w:val="0"/>
        </w:rPr>
      </w:r>
    </w:p>
    <w:p w:rsidR="00000000" w:rsidDel="00000000" w:rsidP="00000000" w:rsidRDefault="00000000" w:rsidRPr="00000000" w14:paraId="0000002F">
      <w:pPr>
        <w:numPr>
          <w:ilvl w:val="0"/>
          <w:numId w:val="7"/>
        </w:numPr>
        <w:pBdr>
          <w:top w:space="0" w:sz="0" w:val="nil"/>
          <w:left w:space="0" w:sz="0" w:val="nil"/>
          <w:bottom w:space="0" w:sz="0" w:val="nil"/>
          <w:right w:space="0" w:sz="0" w:val="nil"/>
          <w:between w:space="0" w:sz="0" w:val="nil"/>
        </w:pBdr>
        <w:spacing w:after="0" w:line="240"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rtl w:val="0"/>
        </w:rPr>
        <w:t xml:space="preserve">Tour día completo Abu Dhabi en regular y español.</w:t>
      </w:r>
      <w:r w:rsidDel="00000000" w:rsidR="00000000" w:rsidRPr="00000000">
        <w:rPr>
          <w:rtl w:val="0"/>
        </w:rPr>
      </w:r>
    </w:p>
    <w:p w:rsidR="00000000" w:rsidDel="00000000" w:rsidP="00000000" w:rsidRDefault="00000000" w:rsidRPr="00000000" w14:paraId="00000030">
      <w:pPr>
        <w:numPr>
          <w:ilvl w:val="0"/>
          <w:numId w:val="7"/>
        </w:numPr>
        <w:pBdr>
          <w:top w:space="0" w:sz="0" w:val="nil"/>
          <w:left w:space="0" w:sz="0" w:val="nil"/>
          <w:bottom w:space="0" w:sz="0" w:val="nil"/>
          <w:right w:space="0" w:sz="0" w:val="nil"/>
          <w:between w:space="0" w:sz="0" w:val="nil"/>
        </w:pBdr>
        <w:spacing w:after="0" w:line="240"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Entradas generales al parque Ferrari World.</w:t>
      </w:r>
    </w:p>
    <w:p w:rsidR="00000000" w:rsidDel="00000000" w:rsidP="00000000" w:rsidRDefault="00000000" w:rsidRPr="00000000" w14:paraId="00000031">
      <w:pPr>
        <w:numPr>
          <w:ilvl w:val="0"/>
          <w:numId w:val="7"/>
        </w:numPr>
        <w:pBdr>
          <w:top w:space="0" w:sz="0" w:val="nil"/>
          <w:left w:space="0" w:sz="0" w:val="nil"/>
          <w:bottom w:space="0" w:sz="0" w:val="nil"/>
          <w:right w:space="0" w:sz="0" w:val="nil"/>
          <w:between w:space="0" w:sz="0" w:val="nil"/>
        </w:pBdr>
        <w:spacing w:after="0" w:line="240"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Entradas generales al parque Warner Bros.</w:t>
      </w:r>
    </w:p>
    <w:p w:rsidR="00000000" w:rsidDel="00000000" w:rsidP="00000000" w:rsidRDefault="00000000" w:rsidRPr="00000000" w14:paraId="00000032">
      <w:pPr>
        <w:numPr>
          <w:ilvl w:val="0"/>
          <w:numId w:val="7"/>
        </w:numPr>
        <w:pBdr>
          <w:top w:space="0" w:sz="0" w:val="nil"/>
          <w:left w:space="0" w:sz="0" w:val="nil"/>
          <w:bottom w:space="0" w:sz="0" w:val="nil"/>
          <w:right w:space="0" w:sz="0" w:val="nil"/>
          <w:between w:space="0" w:sz="0" w:val="nil"/>
        </w:pBdr>
        <w:spacing w:after="0" w:line="240"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Entradas generales al parque SeaWorld.</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ind w:left="108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1851660</wp:posOffset>
            </wp:positionH>
            <wp:positionV relativeFrom="paragraph">
              <wp:posOffset>10795</wp:posOffset>
            </wp:positionV>
            <wp:extent cx="504825" cy="383540"/>
            <wp:effectExtent b="0" l="0" r="0" t="0"/>
            <wp:wrapSquare wrapText="bothSides" distB="0" distT="0" distL="114300" distR="114300"/>
            <wp:docPr id="17"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504825" cy="38354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2552700</wp:posOffset>
            </wp:positionH>
            <wp:positionV relativeFrom="paragraph">
              <wp:posOffset>17780</wp:posOffset>
            </wp:positionV>
            <wp:extent cx="414020" cy="414020"/>
            <wp:effectExtent b="0" l="0" r="0" t="0"/>
            <wp:wrapSquare wrapText="bothSides" distB="0" distT="0" distL="114300" distR="114300"/>
            <wp:docPr id="13"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414020" cy="4140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3077210</wp:posOffset>
            </wp:positionH>
            <wp:positionV relativeFrom="paragraph">
              <wp:posOffset>15875</wp:posOffset>
            </wp:positionV>
            <wp:extent cx="498475" cy="360680"/>
            <wp:effectExtent b="0" l="0" r="0" t="0"/>
            <wp:wrapSquare wrapText="bothSides" distB="0" distT="0" distL="114300" distR="114300"/>
            <wp:docPr id="20" name="image10.png"/>
            <a:graphic>
              <a:graphicData uri="http://schemas.openxmlformats.org/drawingml/2006/picture">
                <pic:pic>
                  <pic:nvPicPr>
                    <pic:cNvPr id="0" name="image10.png"/>
                    <pic:cNvPicPr preferRelativeResize="0"/>
                  </pic:nvPicPr>
                  <pic:blipFill>
                    <a:blip r:embed="rId15"/>
                    <a:srcRect b="0" l="0" r="0" t="0"/>
                    <a:stretch>
                      <a:fillRect/>
                    </a:stretch>
                  </pic:blipFill>
                  <pic:spPr>
                    <a:xfrm>
                      <a:off x="0" y="0"/>
                      <a:ext cx="498475" cy="3606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3741420</wp:posOffset>
            </wp:positionH>
            <wp:positionV relativeFrom="paragraph">
              <wp:posOffset>17780</wp:posOffset>
            </wp:positionV>
            <wp:extent cx="472440" cy="396240"/>
            <wp:effectExtent b="0" l="0" r="0" t="0"/>
            <wp:wrapSquare wrapText="bothSides" distB="0" distT="0" distL="114300" distR="114300"/>
            <wp:docPr id="19"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472440" cy="396240"/>
                    </a:xfrm>
                    <a:prstGeom prst="rect"/>
                    <a:ln/>
                  </pic:spPr>
                </pic:pic>
              </a:graphicData>
            </a:graphic>
          </wp:anchor>
        </w:drawing>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7">
      <w:pPr>
        <w:spacing w:after="0" w:line="240" w:lineRule="auto"/>
        <w:jc w:val="both"/>
        <w:rPr>
          <w:rFonts w:ascii="Arial" w:cs="Arial" w:eastAsia="Arial" w:hAnsi="Arial"/>
          <w:color w:val="074f6a"/>
          <w:sz w:val="32"/>
          <w:szCs w:val="32"/>
        </w:rPr>
      </w:pPr>
      <w:r w:rsidDel="00000000" w:rsidR="00000000" w:rsidRPr="00000000">
        <w:rPr>
          <w:rtl w:val="0"/>
        </w:rPr>
      </w:r>
    </w:p>
    <w:p w:rsidR="00000000" w:rsidDel="00000000" w:rsidP="00000000" w:rsidRDefault="00000000" w:rsidRPr="00000000" w14:paraId="00000038">
      <w:pPr>
        <w:spacing w:after="0" w:line="240" w:lineRule="auto"/>
        <w:jc w:val="both"/>
        <w:rPr>
          <w:rFonts w:ascii="Arial" w:cs="Arial" w:eastAsia="Arial" w:hAnsi="Arial"/>
          <w:color w:val="074f6a"/>
          <w:sz w:val="32"/>
          <w:szCs w:val="32"/>
        </w:rPr>
      </w:pPr>
      <w:r w:rsidDel="00000000" w:rsidR="00000000" w:rsidRPr="00000000">
        <w:rPr>
          <w:rFonts w:ascii="Arial" w:cs="Arial" w:eastAsia="Arial" w:hAnsi="Arial"/>
          <w:color w:val="074f6a"/>
          <w:sz w:val="32"/>
          <w:szCs w:val="32"/>
          <w:rtl w:val="0"/>
        </w:rPr>
        <w:t xml:space="preserve">Servicios no incluidos: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32808</wp:posOffset>
                </wp:positionV>
                <wp:extent cx="6231678" cy="405130"/>
                <wp:effectExtent b="0" l="0" r="0" t="0"/>
                <wp:wrapNone/>
                <wp:docPr id="8" name=""/>
                <a:graphic>
                  <a:graphicData uri="http://schemas.microsoft.com/office/word/2010/wordprocessingGroup">
                    <wpg:wgp>
                      <wpg:cNvGrpSpPr/>
                      <wpg:grpSpPr>
                        <a:xfrm>
                          <a:off x="2230150" y="3577425"/>
                          <a:ext cx="6231678" cy="405130"/>
                          <a:chOff x="2230150" y="3577425"/>
                          <a:chExt cx="6231700" cy="405150"/>
                        </a:xfrm>
                      </wpg:grpSpPr>
                      <wpg:grpSp>
                        <wpg:cNvGrpSpPr/>
                        <wpg:grpSpPr>
                          <a:xfrm>
                            <a:off x="2230161" y="3577435"/>
                            <a:ext cx="6231678" cy="405130"/>
                            <a:chOff x="0" y="0"/>
                            <a:chExt cx="6231678" cy="405130"/>
                          </a:xfrm>
                        </wpg:grpSpPr>
                        <wps:wsp>
                          <wps:cNvSpPr/>
                          <wps:cNvPr id="4" name="Shape 4"/>
                          <wps:spPr>
                            <a:xfrm>
                              <a:off x="0" y="0"/>
                              <a:ext cx="6231675" cy="405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372534"/>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21" name="Shape 21"/>
                            <pic:cNvPicPr preferRelativeResize="0"/>
                          </pic:nvPicPr>
                          <pic:blipFill rotWithShape="1">
                            <a:blip r:embed="rId17">
                              <a:alphaModFix/>
                            </a:blip>
                            <a:srcRect b="0" l="0" r="0" t="0"/>
                            <a:stretch/>
                          </pic:blipFill>
                          <pic:spPr>
                            <a:xfrm>
                              <a:off x="5833533" y="0"/>
                              <a:ext cx="398145" cy="40513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32808</wp:posOffset>
                </wp:positionV>
                <wp:extent cx="6231678" cy="405130"/>
                <wp:effectExtent b="0" l="0" r="0" t="0"/>
                <wp:wrapNone/>
                <wp:docPr id="8" name="image19.png"/>
                <a:graphic>
                  <a:graphicData uri="http://schemas.openxmlformats.org/drawingml/2006/picture">
                    <pic:pic>
                      <pic:nvPicPr>
                        <pic:cNvPr id="0" name="image19.png"/>
                        <pic:cNvPicPr preferRelativeResize="0"/>
                      </pic:nvPicPr>
                      <pic:blipFill>
                        <a:blip r:embed="rId11"/>
                        <a:srcRect/>
                        <a:stretch>
                          <a:fillRect/>
                        </a:stretch>
                      </pic:blipFill>
                      <pic:spPr>
                        <a:xfrm>
                          <a:off x="0" y="0"/>
                          <a:ext cx="6231678" cy="405130"/>
                        </a:xfrm>
                        <a:prstGeom prst="rect"/>
                        <a:ln/>
                      </pic:spPr>
                    </pic:pic>
                  </a:graphicData>
                </a:graphic>
              </wp:anchor>
            </w:drawing>
          </mc:Fallback>
        </mc:AlternateContent>
      </w:r>
    </w:p>
    <w:p w:rsidR="00000000" w:rsidDel="00000000" w:rsidP="00000000" w:rsidRDefault="00000000" w:rsidRPr="00000000" w14:paraId="00000039">
      <w:pP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3A">
      <w:pP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3B">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Gastos bancarios del 2 % para pagos en moneda extranjera o 3.5 % para pagos por PSE, tarjeta crédito o tarjeta débito (no reembolsables).</w:t>
      </w:r>
    </w:p>
    <w:p w:rsidR="00000000" w:rsidDel="00000000" w:rsidP="00000000" w:rsidRDefault="00000000" w:rsidRPr="00000000" w14:paraId="0000003C">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Tiquetes aéreos, internaciones e internos, impuesto,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3D">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Suplemento por traslados en horarios nocturnos entre las 20:00 hrs y 08:00 hrs (horario sujeto a cambios sin previo aviso). </w:t>
      </w:r>
    </w:p>
    <w:p w:rsidR="00000000" w:rsidDel="00000000" w:rsidP="00000000" w:rsidRDefault="00000000" w:rsidRPr="00000000" w14:paraId="0000003E">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Propinas obligatorias para pago en destino (USD 20 por persona).</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Tourism Dirham Fee (Hoteles 4*: USD 4.5 / Hoteles 5*: USD 5.5) por noche, por habitación. Pago directo en el hotel.</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Alimentación no especificada como incluida / Bebidas durante las comidas (con costo adicional para pago directo en destino).</w:t>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Registro de entrada en hoteles antes de la hora prevista 15:00 hrs y de salida después de las 12:00 m (Horario sujetos a cambio sin previo aviso o políticas estipuladas por los hoteles).</w:t>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Cualquier impuesto vigente a la fecha del viaje y no contemplado en esta cotización. </w:t>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Tarjeta de Asistencia Médica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(Consulte con nuestros asesores)</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Excursiones opcionales.</w:t>
      </w:r>
    </w:p>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Gastos personales.</w:t>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Otros gastos y servicios no especificados como incluidos.</w:t>
      </w:r>
    </w:p>
    <w:p w:rsidR="00000000" w:rsidDel="00000000" w:rsidP="00000000" w:rsidRDefault="00000000" w:rsidRPr="00000000" w14:paraId="00000047">
      <w:pPr>
        <w:rPr>
          <w:rFonts w:ascii="Times New Roman" w:cs="Times New Roman" w:eastAsia="Times New Roman" w:hAnsi="Times New Roman"/>
          <w:color w:val="000000"/>
        </w:rPr>
      </w:pPr>
      <w:r w:rsidDel="00000000" w:rsidR="00000000" w:rsidRPr="00000000">
        <w:rPr>
          <w:rtl w:val="0"/>
        </w:rPr>
      </w:r>
    </w:p>
    <w:tbl>
      <w:tblPr>
        <w:tblStyle w:val="Table1"/>
        <w:tblW w:w="7684.0" w:type="dxa"/>
        <w:jc w:val="center"/>
        <w:tblLayout w:type="fixed"/>
        <w:tblLook w:val="0400"/>
      </w:tblPr>
      <w:tblGrid>
        <w:gridCol w:w="3564"/>
        <w:gridCol w:w="2060"/>
        <w:gridCol w:w="2060"/>
        <w:tblGridChange w:id="0">
          <w:tblGrid>
            <w:gridCol w:w="3564"/>
            <w:gridCol w:w="2060"/>
            <w:gridCol w:w="2060"/>
          </w:tblGrid>
        </w:tblGridChange>
      </w:tblGrid>
      <w:tr>
        <w:trPr>
          <w:cantSplit w:val="0"/>
          <w:trHeight w:val="300" w:hRule="atLeast"/>
          <w:tblHeader w:val="0"/>
        </w:trPr>
        <w:tc>
          <w:tcPr>
            <w:vMerge w:val="restart"/>
            <w:tcBorders>
              <w:top w:color="000000" w:space="0" w:sz="6" w:val="single"/>
              <w:left w:color="000000" w:space="0" w:sz="6" w:val="single"/>
              <w:bottom w:color="000000" w:space="0" w:sz="6" w:val="single"/>
              <w:right w:color="000000" w:space="0" w:sz="6" w:val="single"/>
            </w:tcBorders>
            <w:shd w:fill="0f4761" w:val="clear"/>
            <w:tcMar>
              <w:top w:w="0.0" w:type="dxa"/>
              <w:left w:w="45.0" w:type="dxa"/>
              <w:bottom w:w="0.0" w:type="dxa"/>
              <w:right w:w="45.0" w:type="dxa"/>
            </w:tcMar>
            <w:vAlign w:val="center"/>
          </w:tcPr>
          <w:p w:rsidR="00000000" w:rsidDel="00000000" w:rsidP="00000000" w:rsidRDefault="00000000" w:rsidRPr="00000000" w14:paraId="00000048">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Tarifas por persona, en dólares americanos (USD)</w:t>
            </w:r>
          </w:p>
        </w:tc>
        <w:tc>
          <w:tcPr>
            <w:gridSpan w:val="2"/>
            <w:tcBorders>
              <w:top w:color="000000" w:space="0" w:sz="6" w:val="single"/>
              <w:bottom w:color="000000" w:space="0" w:sz="6" w:val="single"/>
              <w:right w:color="000000" w:space="0" w:sz="6" w:val="single"/>
            </w:tcBorders>
            <w:shd w:fill="0f4761" w:val="clear"/>
            <w:tcMar>
              <w:top w:w="0.0" w:type="dxa"/>
              <w:left w:w="45.0" w:type="dxa"/>
              <w:bottom w:w="0.0" w:type="dxa"/>
              <w:right w:w="45.0" w:type="dxa"/>
            </w:tcMar>
            <w:vAlign w:val="bottom"/>
          </w:tcPr>
          <w:p w:rsidR="00000000" w:rsidDel="00000000" w:rsidP="00000000" w:rsidRDefault="00000000" w:rsidRPr="00000000" w14:paraId="00000049">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Del 01 de mayo al 30 de septiembre </w:t>
            </w:r>
          </w:p>
        </w:tc>
      </w:tr>
      <w:tr>
        <w:trPr>
          <w:cantSplit w:val="0"/>
          <w:trHeight w:val="300" w:hRule="atLeast"/>
          <w:tblHeader w:val="0"/>
        </w:trPr>
        <w:tc>
          <w:tcPr>
            <w:vMerge w:val="continue"/>
            <w:tcBorders>
              <w:top w:color="000000" w:space="0" w:sz="6" w:val="single"/>
              <w:left w:color="000000" w:space="0" w:sz="6" w:val="single"/>
              <w:bottom w:color="000000" w:space="0" w:sz="6" w:val="single"/>
              <w:right w:color="000000" w:space="0" w:sz="6" w:val="single"/>
            </w:tcBorders>
            <w:shd w:fill="0f4761" w:val="clear"/>
            <w:tcMar>
              <w:top w:w="0.0" w:type="dxa"/>
              <w:left w:w="45.0" w:type="dxa"/>
              <w:bottom w:w="0.0" w:type="dxa"/>
              <w:right w:w="45.0" w:type="dxa"/>
            </w:tcMar>
            <w:vAlign w:val="cente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bottom w:color="000000" w:space="0" w:sz="6" w:val="single"/>
              <w:right w:color="000000" w:space="0" w:sz="6" w:val="single"/>
            </w:tcBorders>
            <w:shd w:fill="0f4761" w:val="clear"/>
            <w:tcMar>
              <w:top w:w="0.0" w:type="dxa"/>
              <w:left w:w="45.0" w:type="dxa"/>
              <w:bottom w:w="0.0" w:type="dxa"/>
              <w:right w:w="45.0" w:type="dxa"/>
            </w:tcMar>
            <w:vAlign w:val="bottom"/>
          </w:tcPr>
          <w:p w:rsidR="00000000" w:rsidDel="00000000" w:rsidP="00000000" w:rsidRDefault="00000000" w:rsidRPr="00000000" w14:paraId="0000004C">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Categoría 4*</w:t>
            </w:r>
          </w:p>
        </w:tc>
        <w:tc>
          <w:tcPr>
            <w:tcBorders>
              <w:bottom w:color="000000" w:space="0" w:sz="6" w:val="single"/>
              <w:right w:color="000000" w:space="0" w:sz="6" w:val="single"/>
            </w:tcBorders>
            <w:shd w:fill="0f4761" w:val="clear"/>
            <w:tcMar>
              <w:top w:w="0.0" w:type="dxa"/>
              <w:left w:w="45.0" w:type="dxa"/>
              <w:bottom w:w="0.0" w:type="dxa"/>
              <w:right w:w="45.0" w:type="dxa"/>
            </w:tcMar>
            <w:vAlign w:val="bottom"/>
          </w:tcPr>
          <w:p w:rsidR="00000000" w:rsidDel="00000000" w:rsidP="00000000" w:rsidRDefault="00000000" w:rsidRPr="00000000" w14:paraId="0000004D">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Categoría 5*</w:t>
            </w:r>
          </w:p>
        </w:tc>
      </w:tr>
      <w:tr>
        <w:trPr>
          <w:cantSplit w:val="0"/>
          <w:trHeight w:val="30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Acomodación Sencilla</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4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1.809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5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1.919</w:t>
            </w:r>
          </w:p>
        </w:tc>
      </w:tr>
      <w:tr>
        <w:trPr>
          <w:cantSplit w:val="0"/>
          <w:trHeight w:val="30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5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Acomodación doble o triple </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52">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USD 1.199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5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1.279</w:t>
            </w:r>
          </w:p>
        </w:tc>
      </w:tr>
      <w:tr>
        <w:trPr>
          <w:cantSplit w:val="0"/>
          <w:trHeight w:val="300" w:hRule="atLeast"/>
          <w:tblHeader w:val="0"/>
        </w:trPr>
        <w:tc>
          <w:tcPr>
            <w:tcBorders>
              <w:left w:color="000000" w:space="0" w:sz="6" w:val="single"/>
              <w:bottom w:color="000000" w:space="0" w:sz="4"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5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Menores hasta los 11 años </w:t>
            </w:r>
          </w:p>
        </w:tc>
        <w:tc>
          <w:tcPr>
            <w:tcBorders>
              <w:bottom w:color="000000" w:space="0" w:sz="4"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5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599</w:t>
            </w:r>
          </w:p>
        </w:tc>
        <w:tc>
          <w:tcPr>
            <w:tcBorders>
              <w:bottom w:color="000000" w:space="0" w:sz="4"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5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639</w:t>
            </w:r>
          </w:p>
        </w:tc>
      </w:tr>
    </w:tbl>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Tarifas cotizadas en dólares americanos (USD), el pago total y/o depósitos se pueden realizar en pesos colombianos y se aplica la TRM del día en que se realice la tracción. La máxima acomodación permitida es Triple (no se garantiza tres camas) / Tarifa de menores de 11 años es con habitación compartida con los padres. </w:t>
      </w:r>
      <w:r w:rsidDel="00000000" w:rsidR="00000000" w:rsidRPr="00000000">
        <w:rPr>
          <w:rFonts w:ascii="Times New Roman" w:cs="Times New Roman" w:eastAsia="Times New Roman" w:hAnsi="Times New Roman"/>
          <w:i w:val="1"/>
          <w:iCs w:val="1"/>
          <w:sz w:val="20"/>
          <w:szCs w:val="20"/>
          <w:rtl w:val="0"/>
        </w:rPr>
        <w:t xml:space="preserve">Niños a</w:t>
      </w:r>
      <w:r w:rsidDel="00000000" w:rsidR="00000000" w:rsidRPr="00000000">
        <w:rPr>
          <w:rFonts w:ascii="Times New Roman" w:cs="Times New Roman" w:eastAsia="Times New Roman" w:hAnsi="Times New Roman"/>
          <w:i w:val="1"/>
          <w:iCs w:val="1"/>
          <w:color w:val="000000"/>
          <w:sz w:val="20"/>
          <w:szCs w:val="20"/>
          <w:rtl w:val="0"/>
        </w:rPr>
        <w:t xml:space="preserve"> partir de los 12 años pagan tarifa de adulto</w:t>
      </w:r>
      <w:r w:rsidDel="00000000" w:rsidR="00000000" w:rsidRPr="00000000">
        <w:rPr>
          <w:rFonts w:ascii="Times New Roman" w:cs="Times New Roman" w:eastAsia="Times New Roman" w:hAnsi="Times New Roman"/>
          <w:i w:val="1"/>
          <w:iCs w:val="1"/>
          <w:sz w:val="20"/>
          <w:szCs w:val="20"/>
          <w:rtl w:val="0"/>
        </w:rPr>
        <w:t xml:space="preserve">, según la acomodación. </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59">
      <w:pPr>
        <w:spacing w:line="240" w:lineRule="auto"/>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5A">
      <w:pPr>
        <w:spacing w:line="240" w:lineRule="auto"/>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2"/>
        <w:tblW w:w="6374.000000000001"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9"/>
        <w:gridCol w:w="2612"/>
        <w:gridCol w:w="2693"/>
        <w:tblGridChange w:id="0">
          <w:tblGrid>
            <w:gridCol w:w="1069"/>
            <w:gridCol w:w="2612"/>
            <w:gridCol w:w="2693"/>
          </w:tblGrid>
        </w:tblGridChange>
      </w:tblGrid>
      <w:tr>
        <w:trPr>
          <w:cantSplit w:val="0"/>
          <w:trHeight w:val="288" w:hRule="atLeast"/>
          <w:tblHeader w:val="0"/>
        </w:trPr>
        <w:tc>
          <w:tcPr>
            <w:gridSpan w:val="3"/>
            <w:shd w:fill="0f4761" w:val="clear"/>
            <w:vAlign w:val="bottom"/>
          </w:tcPr>
          <w:p w:rsidR="00000000" w:rsidDel="00000000" w:rsidP="00000000" w:rsidRDefault="00000000" w:rsidRPr="00000000" w14:paraId="0000005B">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288" w:hRule="atLeast"/>
          <w:tblHeader w:val="0"/>
        </w:trPr>
        <w:tc>
          <w:tcPr>
            <w:shd w:fill="0f4761" w:val="clear"/>
            <w:vAlign w:val="bottom"/>
          </w:tcPr>
          <w:p w:rsidR="00000000" w:rsidDel="00000000" w:rsidP="00000000" w:rsidRDefault="00000000" w:rsidRPr="00000000" w14:paraId="0000005E">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Categoría</w:t>
            </w:r>
          </w:p>
        </w:tc>
        <w:tc>
          <w:tcPr>
            <w:shd w:fill="0f4761" w:val="clear"/>
            <w:vAlign w:val="bottom"/>
          </w:tcPr>
          <w:p w:rsidR="00000000" w:rsidDel="00000000" w:rsidP="00000000" w:rsidRDefault="00000000" w:rsidRPr="00000000" w14:paraId="0000005F">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Dubái</w:t>
            </w:r>
          </w:p>
        </w:tc>
        <w:tc>
          <w:tcPr>
            <w:shd w:fill="0f4761" w:val="clear"/>
          </w:tcPr>
          <w:p w:rsidR="00000000" w:rsidDel="00000000" w:rsidP="00000000" w:rsidRDefault="00000000" w:rsidRPr="00000000" w14:paraId="00000060">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Abu Dhabi</w:t>
            </w:r>
          </w:p>
        </w:tc>
      </w:tr>
      <w:tr>
        <w:trPr>
          <w:cantSplit w:val="0"/>
          <w:trHeight w:val="288" w:hRule="atLeast"/>
          <w:tblHeader w:val="0"/>
        </w:trPr>
        <w:tc>
          <w:tcPr>
            <w:shd w:fill="auto"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vAlign w:val="bottom"/>
          </w:tcPr>
          <w:p w:rsidR="00000000" w:rsidDel="00000000" w:rsidP="00000000" w:rsidRDefault="00000000" w:rsidRPr="00000000" w14:paraId="0000006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Golden Tulip Media Dubái  </w:t>
            </w:r>
          </w:p>
        </w:tc>
        <w:tc>
          <w:tcPr/>
          <w:p w:rsidR="00000000" w:rsidDel="00000000" w:rsidP="00000000" w:rsidRDefault="00000000" w:rsidRPr="00000000" w14:paraId="00000063">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Novotel Abu Dhabi Gate</w:t>
            </w:r>
          </w:p>
        </w:tc>
      </w:tr>
      <w:tr>
        <w:trPr>
          <w:cantSplit w:val="0"/>
          <w:trHeight w:val="288" w:hRule="atLeast"/>
          <w:tblHeader w:val="0"/>
        </w:trPr>
        <w:tc>
          <w:tcPr>
            <w:shd w:fill="auto" w:val="clea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vAlign w:val="bottom"/>
          </w:tcPr>
          <w:p w:rsidR="00000000" w:rsidDel="00000000" w:rsidP="00000000" w:rsidRDefault="00000000" w:rsidRPr="00000000" w14:paraId="0000006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Radisson Blu Barsha Heights Dubái</w:t>
            </w:r>
          </w:p>
        </w:tc>
        <w:tc>
          <w:tcPr/>
          <w:p w:rsidR="00000000" w:rsidDel="00000000" w:rsidP="00000000" w:rsidRDefault="00000000" w:rsidRPr="00000000" w14:paraId="0000006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Sofitel Abu Dhabi Corniche</w:t>
            </w:r>
          </w:p>
        </w:tc>
      </w:tr>
    </w:tbl>
    <w:p w:rsidR="00000000" w:rsidDel="00000000" w:rsidP="00000000" w:rsidRDefault="00000000" w:rsidRPr="00000000" w14:paraId="00000067">
      <w:pPr>
        <w:spacing w:line="240" w:lineRule="auto"/>
        <w:jc w:val="both"/>
        <w:rPr>
          <w:rFonts w:ascii="Times New Roman" w:cs="Times New Roman" w:eastAsia="Times New Roman" w:hAnsi="Times New Roman"/>
          <w:i w:val="1"/>
          <w:iCs w:val="1"/>
          <w:color w:val="000000"/>
          <w:sz w:val="20"/>
          <w:szCs w:val="20"/>
        </w:rPr>
      </w:pPr>
      <w:bookmarkStart w:colFirst="0" w:colLast="0" w:name="_heading=h.mt6omky1s1i" w:id="0"/>
      <w:bookmarkEnd w:id="0"/>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32"/>
          <w:szCs w:val="32"/>
        </w:rPr>
      </w:pPr>
      <w:r w:rsidDel="00000000" w:rsidR="00000000" w:rsidRPr="00000000">
        <w:rPr>
          <w:rFonts w:ascii="Arial" w:cs="Arial" w:eastAsia="Arial" w:hAnsi="Arial"/>
          <w:color w:val="074f6a"/>
          <w:sz w:val="32"/>
          <w:szCs w:val="32"/>
          <w:rtl w:val="0"/>
        </w:rPr>
        <w:t xml:space="preserve">Condiciones Generales: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-126999</wp:posOffset>
                </wp:positionV>
                <wp:extent cx="6506845" cy="754380"/>
                <wp:effectExtent b="0" l="0" r="0" t="0"/>
                <wp:wrapNone/>
                <wp:docPr id="6" name=""/>
                <a:graphic>
                  <a:graphicData uri="http://schemas.microsoft.com/office/word/2010/wordprocessingGroup">
                    <wpg:wgp>
                      <wpg:cNvGrpSpPr/>
                      <wpg:grpSpPr>
                        <a:xfrm>
                          <a:off x="2092575" y="3402800"/>
                          <a:ext cx="6506845" cy="754380"/>
                          <a:chOff x="2092575" y="3402800"/>
                          <a:chExt cx="6506850" cy="754400"/>
                        </a:xfrm>
                      </wpg:grpSpPr>
                      <wpg:grpSp>
                        <wpg:cNvGrpSpPr/>
                        <wpg:grpSpPr>
                          <a:xfrm>
                            <a:off x="2092578" y="3402810"/>
                            <a:ext cx="6506845" cy="754380"/>
                            <a:chOff x="0" y="0"/>
                            <a:chExt cx="6506845" cy="754380"/>
                          </a:xfrm>
                        </wpg:grpSpPr>
                        <wps:wsp>
                          <wps:cNvSpPr/>
                          <wps:cNvPr id="4" name="Shape 4"/>
                          <wps:spPr>
                            <a:xfrm>
                              <a:off x="0" y="0"/>
                              <a:ext cx="6506825" cy="754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33400"/>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5" name="Shape 15"/>
                            <pic:cNvPicPr preferRelativeResize="0"/>
                          </pic:nvPicPr>
                          <pic:blipFill rotWithShape="1">
                            <a:blip r:embed="rId18">
                              <a:alphaModFix/>
                            </a:blip>
                            <a:srcRect b="0" l="0" r="0" t="0"/>
                            <a:stretch/>
                          </pic:blipFill>
                          <pic:spPr>
                            <a:xfrm>
                              <a:off x="5765800" y="0"/>
                              <a:ext cx="741045" cy="75438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-126999</wp:posOffset>
                </wp:positionV>
                <wp:extent cx="6506845" cy="754380"/>
                <wp:effectExtent b="0" l="0" r="0" t="0"/>
                <wp:wrapNone/>
                <wp:docPr id="6" name="image17.png"/>
                <a:graphic>
                  <a:graphicData uri="http://schemas.openxmlformats.org/drawingml/2006/picture">
                    <pic:pic>
                      <pic:nvPicPr>
                        <pic:cNvPr id="0" name="image17.png"/>
                        <pic:cNvPicPr preferRelativeResize="0"/>
                      </pic:nvPicPr>
                      <pic:blipFill>
                        <a:blip r:embed="rId11"/>
                        <a:srcRect/>
                        <a:stretch>
                          <a:fillRect/>
                        </a:stretch>
                      </pic:blipFill>
                      <pic:spPr>
                        <a:xfrm>
                          <a:off x="0" y="0"/>
                          <a:ext cx="6506845" cy="754380"/>
                        </a:xfrm>
                        <a:prstGeom prst="rect"/>
                        <a:ln/>
                      </pic:spPr>
                    </pic:pic>
                  </a:graphicData>
                </a:graphic>
              </wp:anchor>
            </w:drawing>
          </mc:Fallback>
        </mc:AlternateConten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6B">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6C">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 necesario el envío de la copia de los pasaportes, junto con la solicitud de reserva; sin esto no se </w:t>
      </w:r>
      <w:r w:rsidDel="00000000" w:rsidR="00000000" w:rsidRPr="00000000">
        <w:rPr>
          <w:rFonts w:ascii="Times New Roman" w:cs="Times New Roman" w:eastAsia="Times New Roman" w:hAnsi="Times New Roman"/>
          <w:rtl w:val="0"/>
        </w:rPr>
        <w:t xml:space="preserve">tramitará</w:t>
      </w:r>
      <w:r w:rsidDel="00000000" w:rsidR="00000000" w:rsidRPr="00000000">
        <w:rPr>
          <w:rFonts w:ascii="Times New Roman" w:cs="Times New Roman" w:eastAsia="Times New Roman" w:hAnsi="Times New Roman"/>
          <w:color w:val="000000"/>
          <w:rtl w:val="0"/>
        </w:rPr>
        <w:t xml:space="preserve"> su solicitud.</w:t>
      </w:r>
    </w:p>
    <w:p w:rsidR="00000000" w:rsidDel="00000000" w:rsidP="00000000" w:rsidRDefault="00000000" w:rsidRPr="00000000" w14:paraId="0000006D">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rsidR="00000000" w:rsidDel="00000000" w:rsidP="00000000" w:rsidRDefault="00000000" w:rsidRPr="00000000" w14:paraId="0000006E">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rsidR="00000000" w:rsidDel="00000000" w:rsidP="00000000" w:rsidRDefault="00000000" w:rsidRPr="00000000" w14:paraId="0000006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 máxima acomodación permitida es Doble + 1 CHD y/o Triple. No garantiza 3 camas individuales. Pueden ser dos camas individuales o sencillas más un catre o sofá cama.</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 se garantiza habitaciones con cama matrimonial o camas twin, serán asignadas por el hotel, según la disponibilidad.</w:t>
      </w:r>
      <w:r w:rsidDel="00000000" w:rsidR="00000000" w:rsidRPr="00000000">
        <w:rPr>
          <w:rtl w:val="0"/>
        </w:rPr>
      </w:r>
    </w:p>
    <w:p w:rsidR="00000000" w:rsidDel="00000000" w:rsidP="00000000" w:rsidRDefault="00000000" w:rsidRPr="00000000" w14:paraId="00000071">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p>
    <w:p w:rsidR="00000000" w:rsidDel="00000000" w:rsidP="00000000" w:rsidRDefault="00000000" w:rsidRPr="00000000" w14:paraId="00000072">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en destino, no son reembolsables.</w:t>
      </w:r>
    </w:p>
    <w:p w:rsidR="00000000" w:rsidDel="00000000" w:rsidP="00000000" w:rsidRDefault="00000000" w:rsidRPr="00000000" w14:paraId="00000073">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orden de las excursiones incluidas en este programa puede variar debido a la operación o factores externos al operador y Volando Viajes. </w:t>
      </w:r>
    </w:p>
    <w:p w:rsidR="00000000" w:rsidDel="00000000" w:rsidP="00000000" w:rsidRDefault="00000000" w:rsidRPr="00000000" w14:paraId="00000074">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La reserva será confirmada en los hoteles especificados como previstos en este programa o en otros de categoría similar. </w:t>
      </w:r>
    </w:p>
    <w:p w:rsidR="00000000" w:rsidDel="00000000" w:rsidP="00000000" w:rsidRDefault="00000000" w:rsidRPr="00000000" w14:paraId="00000075">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p>
    <w:p w:rsidR="00000000" w:rsidDel="00000000" w:rsidP="00000000" w:rsidRDefault="00000000" w:rsidRPr="00000000" w14:paraId="00000076">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Cualquier cancelación, modificación, retrasos que se presenten en el transporte aéreo es responsabilidad de la aerolínea, Volando Viajes Colombia y la agencia no se hacen responsables ante el usuario o pasajero.</w:t>
      </w:r>
    </w:p>
    <w:p w:rsidR="00000000" w:rsidDel="00000000" w:rsidP="00000000" w:rsidRDefault="00000000" w:rsidRPr="00000000" w14:paraId="00000077">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Especificaciones equipaje permitido en los autobuses: </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Maleta de Bodega:  no debe superar los 23 Kg de peso, ni los 158 cm, siendo esta medida la suma de las tres dimensiones (alto + ancho + largo). </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Maleta personal no debe superar los 8 Kg y el tamaño máximo debe ser 40 cm x 30 cm x 15 cm, incluyendo el asa, bolsillos y ruedas. </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D">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b w:val="1"/>
          <w:bCs w:val="1"/>
          <w:color w:val="000000"/>
        </w:rPr>
      </w:pPr>
      <w:bookmarkStart w:colFirst="0" w:colLast="0" w:name="_heading=h.dc6i3o6ftsm4" w:id="1"/>
      <w:bookmarkEnd w:id="1"/>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w:t>
      </w:r>
      <w:hyperlink r:id="rId19">
        <w:r w:rsidDel="00000000" w:rsidR="00000000" w:rsidRPr="00000000">
          <w:rPr>
            <w:rFonts w:ascii="Times New Roman" w:cs="Times New Roman" w:eastAsia="Times New Roman" w:hAnsi="Times New Roman"/>
            <w:color w:val="000000"/>
            <w:u w:val="single"/>
            <w:rtl w:val="0"/>
          </w:rPr>
          <w:t xml:space="preserve">https://apps.migracioncolombia.gov.co/pre-registro</w:t>
        </w:r>
      </w:hyperlink>
      <w:r w:rsidDel="00000000" w:rsidR="00000000" w:rsidRPr="00000000">
        <w:rPr>
          <w:rFonts w:ascii="Times New Roman" w:cs="Times New Roman" w:eastAsia="Times New Roman" w:hAnsi="Times New Roman"/>
          <w:color w:val="000000"/>
          <w:rtl w:val="0"/>
        </w:rPr>
        <w:t xml:space="preserve"> con 72 horas de anticipación y hasta una hora antes previo al viaje, que permite a los viajeros, nacionales y extranjeros que pretendan ingresar o salir de Colombia, precargar toda la información relacionada de su viaje.</w:t>
      </w:r>
      <w:r w:rsidDel="00000000" w:rsidR="00000000" w:rsidRPr="00000000">
        <w:rPr>
          <w:rtl w:val="0"/>
        </w:rPr>
      </w:r>
    </w:p>
    <w:p w:rsidR="00000000" w:rsidDel="00000000" w:rsidP="00000000" w:rsidRDefault="00000000" w:rsidRPr="00000000" w14:paraId="0000007E">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r w:rsidDel="00000000" w:rsidR="00000000" w:rsidRPr="00000000">
        <w:rPr>
          <w:rtl w:val="0"/>
        </w:rPr>
      </w:r>
    </w:p>
    <w:p w:rsidR="00000000" w:rsidDel="00000000" w:rsidP="00000000" w:rsidRDefault="00000000" w:rsidRPr="00000000" w14:paraId="0000007F">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 requiere Certificado Internacional de Vacunación contra Fiebre Amarilla: la vacuna debe ser administrada con al menos 15 días de anticipación a la fecha de viaje.</w:t>
      </w: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169120</wp:posOffset>
                </wp:positionH>
                <wp:positionV relativeFrom="paragraph">
                  <wp:posOffset>75776</wp:posOffset>
                </wp:positionV>
                <wp:extent cx="5740400" cy="768985"/>
                <wp:effectExtent b="0" l="0" r="0" t="0"/>
                <wp:wrapSquare wrapText="bothSides" distB="0" distT="0" distL="114300" distR="114300"/>
                <wp:docPr id="11" name=""/>
                <a:graphic>
                  <a:graphicData uri="http://schemas.microsoft.com/office/word/2010/wordprocessingGroup">
                    <wpg:wgp>
                      <wpg:cNvGrpSpPr/>
                      <wpg:grpSpPr>
                        <a:xfrm>
                          <a:off x="2475800" y="3395500"/>
                          <a:ext cx="5740400" cy="768985"/>
                          <a:chOff x="2475800" y="3395500"/>
                          <a:chExt cx="5740400" cy="769000"/>
                        </a:xfrm>
                      </wpg:grpSpPr>
                      <wpg:grpSp>
                        <wpg:cNvGrpSpPr/>
                        <wpg:grpSpPr>
                          <a:xfrm>
                            <a:off x="2475800" y="3395508"/>
                            <a:ext cx="5740400" cy="768985"/>
                            <a:chOff x="0" y="0"/>
                            <a:chExt cx="5740735" cy="768985"/>
                          </a:xfrm>
                        </wpg:grpSpPr>
                        <wps:wsp>
                          <wps:cNvSpPr/>
                          <wps:cNvPr id="4" name="Shape 4"/>
                          <wps:spPr>
                            <a:xfrm>
                              <a:off x="0" y="0"/>
                              <a:ext cx="5740725" cy="768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118533" y="762000"/>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26" name="Shape 26"/>
                            <pic:cNvPicPr preferRelativeResize="0"/>
                          </pic:nvPicPr>
                          <pic:blipFill rotWithShape="1">
                            <a:blip r:embed="rId20">
                              <a:alphaModFix/>
                            </a:blip>
                            <a:srcRect b="0" l="0" r="0" t="0"/>
                            <a:stretch/>
                          </pic:blipFill>
                          <pic:spPr>
                            <a:xfrm>
                              <a:off x="0" y="0"/>
                              <a:ext cx="755015" cy="76898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169120</wp:posOffset>
                </wp:positionH>
                <wp:positionV relativeFrom="paragraph">
                  <wp:posOffset>75776</wp:posOffset>
                </wp:positionV>
                <wp:extent cx="5740400" cy="768985"/>
                <wp:effectExtent b="0" l="0" r="0" t="0"/>
                <wp:wrapSquare wrapText="bothSides" distB="0" distT="0" distL="114300" distR="114300"/>
                <wp:docPr id="11" name="image22.png"/>
                <a:graphic>
                  <a:graphicData uri="http://schemas.openxmlformats.org/drawingml/2006/picture">
                    <pic:pic>
                      <pic:nvPicPr>
                        <pic:cNvPr id="0" name="image22.png"/>
                        <pic:cNvPicPr preferRelativeResize="0"/>
                      </pic:nvPicPr>
                      <pic:blipFill>
                        <a:blip r:embed="rId11"/>
                        <a:srcRect/>
                        <a:stretch>
                          <a:fillRect/>
                        </a:stretch>
                      </pic:blipFill>
                      <pic:spPr>
                        <a:xfrm>
                          <a:off x="0" y="0"/>
                          <a:ext cx="5740400" cy="768985"/>
                        </a:xfrm>
                        <a:prstGeom prst="rect"/>
                        <a:ln/>
                      </pic:spPr>
                    </pic:pic>
                  </a:graphicData>
                </a:graphic>
              </wp:anchor>
            </w:drawing>
          </mc:Fallback>
        </mc:AlternateConten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bookmarkStart w:colFirst="0" w:colLast="0" w:name="_heading=h.66ozpcyay17" w:id="2"/>
      <w:bookmarkEnd w:id="2"/>
      <w:r w:rsidDel="00000000" w:rsidR="00000000" w:rsidRPr="00000000">
        <w:rPr>
          <w:rFonts w:ascii="Arial" w:cs="Arial" w:eastAsia="Arial" w:hAnsi="Arial"/>
          <w:color w:val="074f6a"/>
          <w:sz w:val="28"/>
          <w:szCs w:val="28"/>
          <w:rtl w:val="0"/>
        </w:rPr>
        <w:t xml:space="preserve">Condiciones de anticipo, pagos parciales y totales para </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r w:rsidDel="00000000" w:rsidR="00000000" w:rsidRPr="00000000">
        <w:rPr>
          <w:rFonts w:ascii="Arial" w:cs="Arial" w:eastAsia="Arial" w:hAnsi="Arial"/>
          <w:color w:val="074f6a"/>
          <w:sz w:val="28"/>
          <w:szCs w:val="28"/>
          <w:rtl w:val="0"/>
        </w:rPr>
        <w:t xml:space="preserve">la confirmación de servicios:</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90 días o más de anticipación a la fecha de salida:</w:t>
      </w:r>
    </w:p>
    <w:p w:rsidR="00000000" w:rsidDel="00000000" w:rsidP="00000000" w:rsidRDefault="00000000" w:rsidRPr="00000000" w14:paraId="0000008A">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Anticipo mínimo por pasajero del 85% sobre el total de la reserva (no reembolsable bajo ningún concepto).</w:t>
      </w:r>
      <w:r w:rsidDel="00000000" w:rsidR="00000000" w:rsidRPr="00000000">
        <w:rPr>
          <w:rtl w:val="0"/>
        </w:rPr>
      </w:r>
    </w:p>
    <w:p w:rsidR="00000000" w:rsidDel="00000000" w:rsidP="00000000" w:rsidRDefault="00000000" w:rsidRPr="00000000" w14:paraId="0000008B">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89 días anteriores a la fecha de salida.</w:t>
      </w: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89 días o menos de anticipación a la fecha de salida:</w:t>
      </w:r>
    </w:p>
    <w:p w:rsidR="00000000" w:rsidDel="00000000" w:rsidP="00000000" w:rsidRDefault="00000000" w:rsidRPr="00000000" w14:paraId="0000008E">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 todos los casos, aplica recargo del 3 % por pagos realizados a través de PSE, Tarjeta Débito o Crédito.</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Arial" w:cs="Arial" w:eastAsia="Arial" w:hAnsi="Arial"/>
          <w:color w:val="074f6a"/>
          <w:sz w:val="28"/>
          <w:szCs w:val="28"/>
          <w:rtl w:val="0"/>
        </w:rPr>
        <w:t xml:space="preserve">Políticas de cancelación de servicios: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2118</wp:posOffset>
                </wp:positionH>
                <wp:positionV relativeFrom="paragraph">
                  <wp:posOffset>-346074</wp:posOffset>
                </wp:positionV>
                <wp:extent cx="6398683" cy="678815"/>
                <wp:effectExtent b="0" l="0" r="0" t="0"/>
                <wp:wrapNone/>
                <wp:docPr id="7" name=""/>
                <a:graphic>
                  <a:graphicData uri="http://schemas.microsoft.com/office/word/2010/wordprocessingGroup">
                    <wpg:wgp>
                      <wpg:cNvGrpSpPr/>
                      <wpg:grpSpPr>
                        <a:xfrm>
                          <a:off x="2146650" y="3440575"/>
                          <a:ext cx="6398683" cy="678815"/>
                          <a:chOff x="2146650" y="3440575"/>
                          <a:chExt cx="6398700" cy="678850"/>
                        </a:xfrm>
                      </wpg:grpSpPr>
                      <wpg:grpSp>
                        <wpg:cNvGrpSpPr/>
                        <wpg:grpSpPr>
                          <a:xfrm>
                            <a:off x="2146659" y="3440593"/>
                            <a:ext cx="6398683" cy="678815"/>
                            <a:chOff x="0" y="0"/>
                            <a:chExt cx="6398683" cy="678815"/>
                          </a:xfrm>
                        </wpg:grpSpPr>
                        <wps:wsp>
                          <wps:cNvSpPr/>
                          <wps:cNvPr id="4" name="Shape 4"/>
                          <wps:spPr>
                            <a:xfrm>
                              <a:off x="0" y="0"/>
                              <a:ext cx="6398675" cy="67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50334"/>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8" name="Shape 18"/>
                            <pic:cNvPicPr preferRelativeResize="0"/>
                          </pic:nvPicPr>
                          <pic:blipFill rotWithShape="1">
                            <a:blip r:embed="rId21">
                              <a:alphaModFix/>
                            </a:blip>
                            <a:srcRect b="0" l="0" r="0" t="0"/>
                            <a:stretch/>
                          </pic:blipFill>
                          <pic:spPr>
                            <a:xfrm>
                              <a:off x="5731933" y="0"/>
                              <a:ext cx="666750" cy="67881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2118</wp:posOffset>
                </wp:positionH>
                <wp:positionV relativeFrom="paragraph">
                  <wp:posOffset>-346074</wp:posOffset>
                </wp:positionV>
                <wp:extent cx="6398683" cy="678815"/>
                <wp:effectExtent b="0" l="0" r="0" t="0"/>
                <wp:wrapNone/>
                <wp:docPr id="7" name="image18.png"/>
                <a:graphic>
                  <a:graphicData uri="http://schemas.openxmlformats.org/drawingml/2006/picture">
                    <pic:pic>
                      <pic:nvPicPr>
                        <pic:cNvPr id="0" name="image18.png"/>
                        <pic:cNvPicPr preferRelativeResize="0"/>
                      </pic:nvPicPr>
                      <pic:blipFill>
                        <a:blip r:embed="rId11"/>
                        <a:srcRect/>
                        <a:stretch>
                          <a:fillRect/>
                        </a:stretch>
                      </pic:blipFill>
                      <pic:spPr>
                        <a:xfrm>
                          <a:off x="0" y="0"/>
                          <a:ext cx="6398683" cy="678815"/>
                        </a:xfrm>
                        <a:prstGeom prst="rect"/>
                        <a:ln/>
                      </pic:spPr>
                    </pic:pic>
                  </a:graphicData>
                </a:graphic>
              </wp:anchor>
            </w:drawing>
          </mc:Fallback>
        </mc:AlternateConten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7">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Desde el momento de la reserva y hasta 90 días antes de la fecha de salida, un cargo por cancelación del 85% sobre el valor total de la reserva.</w:t>
      </w:r>
      <w:r w:rsidDel="00000000" w:rsidR="00000000" w:rsidRPr="00000000">
        <w:rPr>
          <w:rtl w:val="0"/>
        </w:rPr>
      </w:r>
    </w:p>
    <w:p w:rsidR="00000000" w:rsidDel="00000000" w:rsidP="00000000" w:rsidRDefault="00000000" w:rsidRPr="00000000" w14:paraId="00000098">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Dentro de los 89p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099">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Fonts w:ascii="Times New Roman" w:cs="Times New Roman" w:eastAsia="Times New Roman" w:hAnsi="Times New Roman"/>
          <w:color w:val="222222"/>
          <w:rtl w:val="0"/>
        </w:rPr>
        <w:t xml:space="preserve">.</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-7619</wp:posOffset>
                </wp:positionH>
                <wp:positionV relativeFrom="paragraph">
                  <wp:posOffset>-435608</wp:posOffset>
                </wp:positionV>
                <wp:extent cx="6254962" cy="630343"/>
                <wp:effectExtent b="0" l="0" r="0" t="0"/>
                <wp:wrapNone/>
                <wp:docPr id="5" name=""/>
                <a:graphic>
                  <a:graphicData uri="http://schemas.microsoft.com/office/word/2010/wordprocessingGroup">
                    <wpg:wgp>
                      <wpg:cNvGrpSpPr/>
                      <wpg:grpSpPr>
                        <a:xfrm>
                          <a:off x="2218500" y="3464825"/>
                          <a:ext cx="6254962" cy="630343"/>
                          <a:chOff x="2218500" y="3464825"/>
                          <a:chExt cx="6255000" cy="635125"/>
                        </a:xfrm>
                      </wpg:grpSpPr>
                      <wpg:grpSp>
                        <wpg:cNvGrpSpPr/>
                        <wpg:grpSpPr>
                          <a:xfrm>
                            <a:off x="2218519" y="3464829"/>
                            <a:ext cx="6254962" cy="630343"/>
                            <a:chOff x="0" y="-435610"/>
                            <a:chExt cx="6254962" cy="630343"/>
                          </a:xfrm>
                        </wpg:grpSpPr>
                        <wps:wsp>
                          <wps:cNvSpPr/>
                          <wps:cNvPr id="4" name="Shape 4"/>
                          <wps:spPr>
                            <a:xfrm>
                              <a:off x="0" y="-435610"/>
                              <a:ext cx="6254950" cy="630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194733"/>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2" name="Shape 12"/>
                            <pic:cNvPicPr preferRelativeResize="0"/>
                          </pic:nvPicPr>
                          <pic:blipFill rotWithShape="1">
                            <a:blip r:embed="rId22">
                              <a:alphaModFix/>
                            </a:blip>
                            <a:srcRect b="0" l="0" r="0" t="0"/>
                            <a:stretch/>
                          </pic:blipFill>
                          <pic:spPr>
                            <a:xfrm>
                              <a:off x="5647267" y="-435610"/>
                              <a:ext cx="607695" cy="6184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-7619</wp:posOffset>
                </wp:positionH>
                <wp:positionV relativeFrom="paragraph">
                  <wp:posOffset>-435608</wp:posOffset>
                </wp:positionV>
                <wp:extent cx="6254962" cy="630343"/>
                <wp:effectExtent b="0" l="0" r="0" t="0"/>
                <wp:wrapNone/>
                <wp:docPr id="5" name="image16.png"/>
                <a:graphic>
                  <a:graphicData uri="http://schemas.openxmlformats.org/drawingml/2006/picture">
                    <pic:pic>
                      <pic:nvPicPr>
                        <pic:cNvPr id="0" name="image16.png"/>
                        <pic:cNvPicPr preferRelativeResize="0"/>
                      </pic:nvPicPr>
                      <pic:blipFill>
                        <a:blip r:embed="rId11"/>
                        <a:srcRect/>
                        <a:stretch>
                          <a:fillRect/>
                        </a:stretch>
                      </pic:blipFill>
                      <pic:spPr>
                        <a:xfrm>
                          <a:off x="0" y="0"/>
                          <a:ext cx="6254962" cy="630343"/>
                        </a:xfrm>
                        <a:prstGeom prst="rect"/>
                        <a:ln/>
                      </pic:spPr>
                    </pic:pic>
                  </a:graphicData>
                </a:graphic>
              </wp:anchor>
            </w:drawing>
          </mc:Fallback>
        </mc:AlternateConten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bookmarkStart w:colFirst="0" w:colLast="0" w:name="_heading=h.v1af9rq7ow3p" w:id="3"/>
      <w:bookmarkEnd w:id="3"/>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headerReference r:id="rId23" w:type="default"/>
      <w:headerReference r:id="rId24" w:type="first"/>
      <w:headerReference r:id="rId25" w:type="even"/>
      <w:footerReference r:id="rId26" w:type="default"/>
      <w:footerReference r:id="rId27" w:type="first"/>
      <w:pgSz w:h="15840" w:w="12240" w:orient="portrait"/>
      <w:pgMar w:bottom="1440" w:top="1440" w:left="1080" w:right="1080" w:header="708" w:footer="51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298529</wp:posOffset>
              </wp:positionH>
              <wp:positionV relativeFrom="paragraph">
                <wp:posOffset>-330686</wp:posOffset>
              </wp:positionV>
              <wp:extent cx="5803743" cy="398824"/>
              <wp:effectExtent b="0" l="0" r="0" t="0"/>
              <wp:wrapNone/>
              <wp:docPr id="10" name=""/>
              <a:graphic>
                <a:graphicData uri="http://schemas.microsoft.com/office/word/2010/wordprocessingShape">
                  <wps:wsp>
                    <wps:cNvSpPr/>
                    <wps:cNvPr id="23" name="Shape 23"/>
                    <wps:spPr>
                      <a:xfrm>
                        <a:off x="2448891" y="3585351"/>
                        <a:ext cx="5794218" cy="389299"/>
                      </a:xfrm>
                      <a:prstGeom prst="rect">
                        <a:avLst/>
                      </a:prstGeom>
                      <a:noFill/>
                      <a:ln>
                        <a:noFill/>
                      </a:ln>
                    </wps:spPr>
                    <wps:txbx>
                      <w:txbxContent>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310 640 3296 – 313 467 0556 – 310 640 3034 – 310 820 2776 – 310 237 5979</w:t>
                          </w:r>
                        </w:p>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467886"/>
                              <w:sz w:val="22"/>
                              <w:u w:val="single"/>
                              <w:vertAlign w:val="baseline"/>
                            </w:rPr>
                            <w:t xml:space="preserve">contacto@volandoviajes.com.co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298529</wp:posOffset>
              </wp:positionH>
              <wp:positionV relativeFrom="paragraph">
                <wp:posOffset>-330686</wp:posOffset>
              </wp:positionV>
              <wp:extent cx="5803743" cy="398824"/>
              <wp:effectExtent b="0" l="0" r="0" t="0"/>
              <wp:wrapNone/>
              <wp:docPr id="10"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5803743" cy="398824"/>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633742</wp:posOffset>
          </wp:positionH>
          <wp:positionV relativeFrom="paragraph">
            <wp:posOffset>63331</wp:posOffset>
          </wp:positionV>
          <wp:extent cx="5133315" cy="219999"/>
          <wp:effectExtent b="0" l="0" r="0" t="0"/>
          <wp:wrapNone/>
          <wp:docPr id="16"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5133315" cy="219999"/>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298529</wp:posOffset>
              </wp:positionH>
              <wp:positionV relativeFrom="paragraph">
                <wp:posOffset>-329948</wp:posOffset>
              </wp:positionV>
              <wp:extent cx="5803743" cy="398824"/>
              <wp:effectExtent b="0" l="0" r="0" t="0"/>
              <wp:wrapNone/>
              <wp:docPr id="9" name=""/>
              <a:graphic>
                <a:graphicData uri="http://schemas.microsoft.com/office/word/2010/wordprocessingShape">
                  <wps:wsp>
                    <wps:cNvSpPr/>
                    <wps:cNvPr id="22" name="Shape 22"/>
                    <wps:spPr>
                      <a:xfrm>
                        <a:off x="2448891" y="3585351"/>
                        <a:ext cx="5794218" cy="389299"/>
                      </a:xfrm>
                      <a:prstGeom prst="rect">
                        <a:avLst/>
                      </a:prstGeom>
                      <a:noFill/>
                      <a:ln>
                        <a:noFill/>
                      </a:ln>
                    </wps:spPr>
                    <wps:txbx>
                      <w:txbxContent>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310 640 3296 – 313 467 0556 – 310 640 3034 – 310 820 2776 – 310 237 5979</w:t>
                          </w:r>
                        </w:p>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467886"/>
                              <w:sz w:val="22"/>
                              <w:u w:val="single"/>
                              <w:vertAlign w:val="baseline"/>
                            </w:rPr>
                            <w:t xml:space="preserve">contacto@volandoviajes.com.co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298529</wp:posOffset>
              </wp:positionH>
              <wp:positionV relativeFrom="paragraph">
                <wp:posOffset>-329948</wp:posOffset>
              </wp:positionV>
              <wp:extent cx="5803743" cy="398824"/>
              <wp:effectExtent b="0" l="0" r="0" t="0"/>
              <wp:wrapNone/>
              <wp:docPr id="9" name="image20.png"/>
              <a:graphic>
                <a:graphicData uri="http://schemas.openxmlformats.org/drawingml/2006/picture">
                  <pic:pic>
                    <pic:nvPicPr>
                      <pic:cNvPr id="0" name="image20.png"/>
                      <pic:cNvPicPr preferRelativeResize="0"/>
                    </pic:nvPicPr>
                    <pic:blipFill>
                      <a:blip r:embed="rId1"/>
                      <a:srcRect/>
                      <a:stretch>
                        <a:fillRect/>
                      </a:stretch>
                    </pic:blipFill>
                    <pic:spPr>
                      <a:xfrm>
                        <a:off x="0" y="0"/>
                        <a:ext cx="5803743" cy="398824"/>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633742</wp:posOffset>
          </wp:positionH>
          <wp:positionV relativeFrom="paragraph">
            <wp:posOffset>62945</wp:posOffset>
          </wp:positionV>
          <wp:extent cx="5133315" cy="219999"/>
          <wp:effectExtent b="0" l="0" r="0" t="0"/>
          <wp:wrapNone/>
          <wp:docPr id="15"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5133315" cy="219999"/>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7.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mc:AlternateContent>
        <mc:Choice Requires="wpg">
          <w:drawing>
            <wp:anchor allowOverlap="1" behindDoc="0" distB="228600" distT="228600" distL="114300" distR="114300" hidden="0" layoutInCell="1" locked="0" relativeHeight="0" simplePos="0">
              <wp:simplePos x="0" y="0"/>
              <wp:positionH relativeFrom="margin">
                <wp:posOffset>6729201</wp:posOffset>
              </wp:positionH>
              <wp:positionV relativeFrom="page">
                <wp:posOffset>-47094</wp:posOffset>
              </wp:positionV>
              <wp:extent cx="325120" cy="534035"/>
              <wp:effectExtent b="0" l="0" r="0" t="0"/>
              <wp:wrapTopAndBottom distB="228600" distT="228600"/>
              <wp:docPr id="2" name=""/>
              <a:graphic>
                <a:graphicData uri="http://schemas.microsoft.com/office/word/2010/wordprocessingShape">
                  <wps:wsp>
                    <wps:cNvSpPr/>
                    <wps:cNvPr id="2" name="Shape 2"/>
                    <wps:spPr>
                      <a:xfrm>
                        <a:off x="5188203" y="3517745"/>
                        <a:ext cx="315595" cy="524510"/>
                      </a:xfrm>
                      <a:prstGeom prst="rect">
                        <a:avLst/>
                      </a:prstGeom>
                      <a:solidFill>
                        <a:schemeClr val="accent1"/>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ffffff"/>
                              <w:sz w:val="24"/>
                              <w:vertAlign w:val="baseline"/>
                            </w:rPr>
                            <w:t xml:space="preserve">0</w:t>
                          </w:r>
                        </w:p>
                      </w:txbxContent>
                    </wps:txbx>
                    <wps:bodyPr anchorCtr="0" anchor="b" bIns="45700" lIns="91425" spcFirstLastPara="1" rIns="91425" wrap="square" tIns="45700">
                      <a:noAutofit/>
                    </wps:bodyPr>
                  </wps:wsp>
                </a:graphicData>
              </a:graphic>
            </wp:anchor>
          </w:drawing>
        </mc:Choice>
        <mc:Fallback>
          <w:drawing>
            <wp:anchor allowOverlap="1" behindDoc="0" distB="228600" distT="228600" distL="114300" distR="114300" hidden="0" layoutInCell="1" locked="0" relativeHeight="0" simplePos="0">
              <wp:simplePos x="0" y="0"/>
              <wp:positionH relativeFrom="margin">
                <wp:posOffset>6729201</wp:posOffset>
              </wp:positionH>
              <wp:positionV relativeFrom="page">
                <wp:posOffset>-47094</wp:posOffset>
              </wp:positionV>
              <wp:extent cx="325120" cy="534035"/>
              <wp:effectExtent b="0" l="0" r="0" t="0"/>
              <wp:wrapTopAndBottom distB="228600" distT="228600"/>
              <wp:docPr id="2"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325120" cy="534035"/>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-270932</wp:posOffset>
          </wp:positionH>
          <wp:positionV relativeFrom="paragraph">
            <wp:posOffset>-229234</wp:posOffset>
          </wp:positionV>
          <wp:extent cx="632298" cy="519012"/>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2298" cy="519012"/>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1080" w:hanging="360"/>
      </w:pPr>
      <w:rPr>
        <w:rFonts w:ascii="Times New Roman" w:cs="Times New Roman" w:eastAsia="Times New Roman" w:hAnsi="Times New Roman"/>
        <w:b w:val="1"/>
        <w:bCs w:val="1"/>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6.png"/><Relationship Id="rId22" Type="http://schemas.openxmlformats.org/officeDocument/2006/relationships/image" Target="media/image23.png"/><Relationship Id="rId21" Type="http://schemas.openxmlformats.org/officeDocument/2006/relationships/image" Target="media/image24.png"/><Relationship Id="rId24" Type="http://schemas.openxmlformats.org/officeDocument/2006/relationships/header" Target="header3.xml"/><Relationship Id="rId23"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jpg"/><Relationship Id="rId26" Type="http://schemas.openxmlformats.org/officeDocument/2006/relationships/footer" Target="footer1.xml"/><Relationship Id="rId25" Type="http://schemas.openxmlformats.org/officeDocument/2006/relationships/header" Target="header1.xml"/><Relationship Id="rId27"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9.jpg"/><Relationship Id="rId8" Type="http://schemas.openxmlformats.org/officeDocument/2006/relationships/image" Target="media/image8.jpg"/><Relationship Id="rId11" Type="http://schemas.openxmlformats.org/officeDocument/2006/relationships/image" Target="media/image11.png"/><Relationship Id="rId10" Type="http://schemas.openxmlformats.org/officeDocument/2006/relationships/image" Target="media/image14.png"/><Relationship Id="rId13" Type="http://schemas.openxmlformats.org/officeDocument/2006/relationships/image" Target="media/image2.png"/><Relationship Id="rId12" Type="http://schemas.openxmlformats.org/officeDocument/2006/relationships/image" Target="media/image15.png"/><Relationship Id="rId15" Type="http://schemas.openxmlformats.org/officeDocument/2006/relationships/image" Target="media/image10.png"/><Relationship Id="rId14" Type="http://schemas.openxmlformats.org/officeDocument/2006/relationships/image" Target="media/image5.png"/><Relationship Id="rId17" Type="http://schemas.openxmlformats.org/officeDocument/2006/relationships/image" Target="media/image27.png"/><Relationship Id="rId16" Type="http://schemas.openxmlformats.org/officeDocument/2006/relationships/image" Target="media/image4.png"/><Relationship Id="rId19" Type="http://schemas.openxmlformats.org/officeDocument/2006/relationships/hyperlink" Target="https://apps.migracioncolombia.gov.co/pre-registro" TargetMode="External"/><Relationship Id="rId18" Type="http://schemas.openxmlformats.org/officeDocument/2006/relationships/image" Target="media/image25.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 Id="rId2"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TnwMXU9v547kfiSLPdjPeol3Ig==">CgMxLjAyDWgubXQ2b21reTFzMWkyDmguZGM2aTNvNmZ0c200Mg1oLjY2b3pwY3lheTE3Mg5oLnYxYWY5cnE3b3czcDgAciExNTlhQU5EWmk0Uzg0QWo1YVYwTzZFSmJ2Z0pVYUEycGE=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