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A686E"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19 (de Madrid a Madrid)</w:t>
      </w:r>
    </w:p>
    <w:p w14:paraId="7EB514BB"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19 días / 17 noches</w:t>
      </w:r>
    </w:p>
    <w:p w14:paraId="03E942CC"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1.969</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26B43F23"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6BE6EFF0"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 – Luxemburgo – Rin – Frankfurt – Heidelberg – Selva Negra – Zúrich – Lucerna – Vaduz – Múnich – Innsbruck – Verona – Venecia – Florencia – Asís – Roma – Pisa – Niza – Barcelona – Zaragoza – Madrid.</w:t>
      </w:r>
    </w:p>
    <w:p w14:paraId="158FBC4E" w14:textId="77777777" w:rsidR="003B523C" w:rsidRDefault="00770395">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274DD3AB" wp14:editId="6FBE0C81">
            <wp:extent cx="6553251" cy="2990873"/>
            <wp:effectExtent l="0" t="0" r="0" b="0"/>
            <wp:docPr id="1634144280" name="image4.jpg" descr="Mapa Europa19"/>
            <wp:cNvGraphicFramePr/>
            <a:graphic xmlns:a="http://schemas.openxmlformats.org/drawingml/2006/main">
              <a:graphicData uri="http://schemas.openxmlformats.org/drawingml/2006/picture">
                <pic:pic xmlns:pic="http://schemas.openxmlformats.org/drawingml/2006/picture">
                  <pic:nvPicPr>
                    <pic:cNvPr id="0" name="image4.jpg" descr="Mapa Europa19"/>
                    <pic:cNvPicPr preferRelativeResize="0"/>
                  </pic:nvPicPr>
                  <pic:blipFill>
                    <a:blip r:embed="rId8"/>
                    <a:srcRect l="9724" t="3867" r="2003" b="5069"/>
                    <a:stretch>
                      <a:fillRect/>
                    </a:stretch>
                  </pic:blipFill>
                  <pic:spPr>
                    <a:xfrm>
                      <a:off x="0" y="0"/>
                      <a:ext cx="6553251" cy="2990873"/>
                    </a:xfrm>
                    <a:prstGeom prst="rect">
                      <a:avLst/>
                    </a:prstGeom>
                    <a:ln/>
                  </pic:spPr>
                </pic:pic>
              </a:graphicData>
            </a:graphic>
          </wp:inline>
        </w:drawing>
      </w:r>
    </w:p>
    <w:p w14:paraId="4637C863" w14:textId="77777777" w:rsidR="003B523C" w:rsidRDefault="00770395">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650F65D0"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(jueves)</w:t>
      </w:r>
    </w:p>
    <w:p w14:paraId="1AC1D354"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Noche a bordo.</w:t>
      </w:r>
    </w:p>
    <w:p w14:paraId="18D4ED2C"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B9B788B"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(viernes)</w:t>
      </w:r>
    </w:p>
    <w:p w14:paraId="566C31E1"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0FC26639"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D8583F"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MADRID (sábado)</w:t>
      </w:r>
    </w:p>
    <w:p w14:paraId="19BE43ED"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descubriendo lugares como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Madrid de los Austrias</w:t>
      </w:r>
      <w:r>
        <w:rPr>
          <w:rFonts w:ascii="Times New Roman" w:eastAsia="Times New Roman" w:hAnsi="Times New Roman" w:cs="Times New Roman"/>
          <w:color w:val="000000"/>
        </w:rPr>
        <w:t xml:space="preserve"> y encantos como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un espléndido final a este recorrido. Tarde libre.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xml:space="preserve">, en cuyo recorrido apreciaremos el legado de las tres culturas: árabe, judía y cristiana, que supieron convivir en armonía. Alojamiento. </w:t>
      </w:r>
    </w:p>
    <w:p w14:paraId="3340A92D"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2A6E12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MADRID • BURDEOS (domingo) 690 km</w:t>
      </w:r>
    </w:p>
    <w:p w14:paraId="6718DC7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Pasando por las proximidades de la ciudad de </w:t>
      </w:r>
      <w:r>
        <w:rPr>
          <w:rFonts w:ascii="Times New Roman" w:eastAsia="Times New Roman" w:hAnsi="Times New Roman" w:cs="Times New Roman"/>
          <w:b/>
          <w:color w:val="000000"/>
        </w:rPr>
        <w:t>Burgos</w:t>
      </w:r>
      <w:r>
        <w:rPr>
          <w:rFonts w:ascii="Times New Roman" w:eastAsia="Times New Roman" w:hAnsi="Times New Roman" w:cs="Times New Roman"/>
          <w:color w:val="000000"/>
        </w:rPr>
        <w:t xml:space="preserve">, llegaremos a la frontera con Francia y continuaremos hasta </w:t>
      </w:r>
      <w:r>
        <w:rPr>
          <w:rFonts w:ascii="Times New Roman" w:eastAsia="Times New Roman" w:hAnsi="Times New Roman" w:cs="Times New Roman"/>
          <w:b/>
          <w:color w:val="000000"/>
        </w:rPr>
        <w:t>Burdeos</w:t>
      </w:r>
      <w:r>
        <w:rPr>
          <w:rFonts w:ascii="Times New Roman" w:eastAsia="Times New Roman" w:hAnsi="Times New Roman" w:cs="Times New Roman"/>
          <w:color w:val="000000"/>
        </w:rPr>
        <w:t xml:space="preserve">, capital de la región Nueva Aquitania. Alojamiento y resto del día libre. </w:t>
      </w:r>
    </w:p>
    <w:p w14:paraId="598CAEE1"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rPr>
      </w:pPr>
    </w:p>
    <w:p w14:paraId="051DDB70"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BURDEOS • BLOIS • PARÍS (lunes) 587 km</w:t>
      </w:r>
    </w:p>
    <w:p w14:paraId="6578082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París, la “Ciudad de la Luz”, realizando una parada en </w:t>
      </w:r>
      <w:proofErr w:type="spellStart"/>
      <w:r>
        <w:rPr>
          <w:rFonts w:ascii="Times New Roman" w:eastAsia="Times New Roman" w:hAnsi="Times New Roman" w:cs="Times New Roman"/>
          <w:b/>
          <w:color w:val="000000"/>
        </w:rPr>
        <w:t>Blois</w:t>
      </w:r>
      <w:proofErr w:type="spellEnd"/>
      <w:r>
        <w:rPr>
          <w:rFonts w:ascii="Times New Roman" w:eastAsia="Times New Roman" w:hAnsi="Times New Roman" w:cs="Times New Roman"/>
          <w:color w:val="000000"/>
        </w:rPr>
        <w:t xml:space="preserve">, una de las ciudades más impresionantes del Valle del Loira, donde cabe destacar el </w:t>
      </w:r>
      <w:r>
        <w:rPr>
          <w:rFonts w:ascii="Times New Roman" w:eastAsia="Times New Roman" w:hAnsi="Times New Roman" w:cs="Times New Roman"/>
          <w:b/>
          <w:color w:val="000000"/>
        </w:rPr>
        <w:t>Castillo</w:t>
      </w:r>
      <w:r>
        <w:rPr>
          <w:rFonts w:ascii="Times New Roman" w:eastAsia="Times New Roman" w:hAnsi="Times New Roman" w:cs="Times New Roman"/>
          <w:color w:val="000000"/>
        </w:rPr>
        <w:t xml:space="preserve">. Después del tiempo libre continuaremos hasta </w:t>
      </w:r>
      <w:r>
        <w:rPr>
          <w:rFonts w:ascii="Times New Roman" w:eastAsia="Times New Roman" w:hAnsi="Times New Roman" w:cs="Times New Roman"/>
          <w:b/>
          <w:color w:val="000000"/>
        </w:rPr>
        <w:lastRenderedPageBreak/>
        <w:t>París</w:t>
      </w:r>
      <w:r>
        <w:rPr>
          <w:rFonts w:ascii="Times New Roman" w:eastAsia="Times New Roman" w:hAnsi="Times New Roman" w:cs="Times New Roman"/>
          <w:color w:val="000000"/>
        </w:rPr>
        <w:t xml:space="preserve">. Llegada y alojamiento. Por la noche,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Disfrutaremos de la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Realmente un espectáculo inolvidable. </w:t>
      </w:r>
    </w:p>
    <w:p w14:paraId="48DE211A"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CA8C73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(martes)</w:t>
      </w:r>
    </w:p>
    <w:p w14:paraId="41EFBB4F"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maravillosa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mucho más. Por la tarde, les propondremos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que nos llevará a descubrir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conocido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lo acontecido recientemente y las posibilidades que se abren ante lo que puede ser la mayor obra de restauración del siglo XXI. Alojamiento. </w:t>
      </w:r>
    </w:p>
    <w:p w14:paraId="24F1AB3B"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42AEA1"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(miércoles)</w:t>
      </w:r>
    </w:p>
    <w:p w14:paraId="2732392C"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historia, anécdotas y curiosidades de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4CC808ED"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0B51ED"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PARÍS • LUXEMBURGO • VALLE DEL RIN • FRANKFURT (jueves) 607 km</w:t>
      </w:r>
    </w:p>
    <w:p w14:paraId="32D64F70" w14:textId="77777777" w:rsidR="001555DB" w:rsidRDefault="001555D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555DB">
        <w:rPr>
          <w:rFonts w:ascii="Times New Roman" w:eastAsia="Times New Roman" w:hAnsi="Times New Roman" w:cs="Times New Roman"/>
          <w:color w:val="000000"/>
        </w:rPr>
        <w:t xml:space="preserve">Desayuno y salida. Atravesando la región del Gran Este de Francia, llegaremos a </w:t>
      </w:r>
      <w:r w:rsidRPr="001555DB">
        <w:rPr>
          <w:rFonts w:ascii="Times New Roman" w:eastAsia="Times New Roman" w:hAnsi="Times New Roman" w:cs="Times New Roman"/>
          <w:b/>
          <w:bCs/>
          <w:color w:val="000000"/>
        </w:rPr>
        <w:t>Luxemburgo</w:t>
      </w:r>
      <w:r w:rsidRPr="001555DB">
        <w:rPr>
          <w:rFonts w:ascii="Times New Roman" w:eastAsia="Times New Roman" w:hAnsi="Times New Roman" w:cs="Times New Roman"/>
          <w:color w:val="000000"/>
        </w:rPr>
        <w:t xml:space="preserve">, importante sede de la Unión Europea. Uno de los estados más pequeños de Europa, cuya capital se encuentra ubicada sobre un peñón. Tiempo libre y salida hacia Alemania. Continuaremos nuestro recorrido por el </w:t>
      </w:r>
      <w:r w:rsidRPr="001555DB">
        <w:rPr>
          <w:rFonts w:ascii="Times New Roman" w:eastAsia="Times New Roman" w:hAnsi="Times New Roman" w:cs="Times New Roman"/>
          <w:b/>
          <w:bCs/>
          <w:color w:val="000000"/>
        </w:rPr>
        <w:t>Valle del Rin</w:t>
      </w:r>
      <w:r w:rsidRPr="001555DB">
        <w:rPr>
          <w:rFonts w:ascii="Times New Roman" w:eastAsia="Times New Roman" w:hAnsi="Times New Roman" w:cs="Times New Roman"/>
          <w:color w:val="000000"/>
        </w:rPr>
        <w:t xml:space="preserve">, donde apreciaremos imponentes castillos germanos, así como la simbólica </w:t>
      </w:r>
      <w:r w:rsidRPr="001555DB">
        <w:rPr>
          <w:rFonts w:ascii="Times New Roman" w:eastAsia="Times New Roman" w:hAnsi="Times New Roman" w:cs="Times New Roman"/>
          <w:b/>
          <w:bCs/>
          <w:color w:val="000000"/>
        </w:rPr>
        <w:t xml:space="preserve">Roca de </w:t>
      </w:r>
      <w:proofErr w:type="spellStart"/>
      <w:r w:rsidRPr="001555DB">
        <w:rPr>
          <w:rFonts w:ascii="Times New Roman" w:eastAsia="Times New Roman" w:hAnsi="Times New Roman" w:cs="Times New Roman"/>
          <w:b/>
          <w:bCs/>
          <w:color w:val="000000"/>
        </w:rPr>
        <w:t>Loreley</w:t>
      </w:r>
      <w:proofErr w:type="spellEnd"/>
      <w:r w:rsidRPr="001555DB">
        <w:rPr>
          <w:rFonts w:ascii="Times New Roman" w:eastAsia="Times New Roman" w:hAnsi="Times New Roman" w:cs="Times New Roman"/>
          <w:color w:val="000000"/>
        </w:rPr>
        <w:t xml:space="preserve">. Continuación a la ciudad de </w:t>
      </w:r>
      <w:r w:rsidRPr="001555DB">
        <w:rPr>
          <w:rFonts w:ascii="Times New Roman" w:eastAsia="Times New Roman" w:hAnsi="Times New Roman" w:cs="Times New Roman"/>
          <w:b/>
          <w:bCs/>
          <w:color w:val="000000"/>
        </w:rPr>
        <w:t>Frankfurt</w:t>
      </w:r>
      <w:r w:rsidRPr="001555DB">
        <w:rPr>
          <w:rFonts w:ascii="Times New Roman" w:eastAsia="Times New Roman" w:hAnsi="Times New Roman" w:cs="Times New Roman"/>
          <w:color w:val="000000"/>
        </w:rPr>
        <w:t xml:space="preserve">. Llegada al hotel y alojamiento. </w:t>
      </w:r>
    </w:p>
    <w:p w14:paraId="7462D4D1" w14:textId="7057D3A5" w:rsidR="003B523C" w:rsidRPr="001555DB" w:rsidRDefault="001555DB">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1555DB">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w:t>
      </w:r>
    </w:p>
    <w:p w14:paraId="6CA8329E" w14:textId="77777777" w:rsidR="001555DB" w:rsidRDefault="001555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E8B39BC"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FRANKFURT • HEIDELBERG • SELVA NEGRA • ZÚRICH (viernes) 422 km</w:t>
      </w:r>
    </w:p>
    <w:p w14:paraId="0E3292AE"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w:t>
      </w:r>
      <w:r>
        <w:rPr>
          <w:rFonts w:ascii="Times New Roman" w:eastAsia="Times New Roman" w:hAnsi="Times New Roman" w:cs="Times New Roman"/>
          <w:b/>
          <w:color w:val="000000"/>
        </w:rPr>
        <w:t>Selva Negra</w:t>
      </w:r>
      <w:r>
        <w:rPr>
          <w:rFonts w:ascii="Times New Roman" w:eastAsia="Times New Roman" w:hAnsi="Times New Roman" w:cs="Times New Roman"/>
          <w:color w:val="000000"/>
        </w:rPr>
        <w:t xml:space="preserve">,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el mayor salto de agua de Europa central. Realizaremos una breve parada para disfrutar de un enclave natural. 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Llegada al hotel y alojamiento. </w:t>
      </w:r>
    </w:p>
    <w:p w14:paraId="4531C539"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67F566"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Nota</w:t>
      </w:r>
      <w:r>
        <w:rPr>
          <w:rFonts w:ascii="Times New Roman" w:eastAsia="Times New Roman" w:hAnsi="Times New Roman" w:cs="Times New Roman"/>
          <w:i/>
          <w:color w:val="000000"/>
        </w:rPr>
        <w:t>: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2C3E0DCB"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63A3E003"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ZÚRICH • LUCERNA • VADUZ • MÚNICH (sábado) 423 km</w:t>
      </w:r>
    </w:p>
    <w:p w14:paraId="20D5C6EE" w14:textId="7C23F4BF"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Llegada al hotel y alojamiento. </w:t>
      </w:r>
    </w:p>
    <w:p w14:paraId="0A713B93" w14:textId="77777777" w:rsidR="00B55574" w:rsidRDefault="00B5557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43D6B42"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DÍA 11: MÚNICH • INNSBRUCK • VERONA • VENECIA (domingo) 550 km </w:t>
      </w:r>
    </w:p>
    <w:p w14:paraId="034891CE"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Posibilidad de realizar la</w:t>
      </w:r>
      <w:r>
        <w:rPr>
          <w:rFonts w:ascii="Times New Roman" w:eastAsia="Times New Roman" w:hAnsi="Times New Roman" w:cs="Times New Roman"/>
          <w:b/>
          <w:color w:val="000000"/>
        </w:rPr>
        <w:t xml:space="preserve"> 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120E429D"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81E2C0C"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VENECIA • FLORENCIA (lunes) 260 km</w:t>
      </w:r>
    </w:p>
    <w:p w14:paraId="488C9CE1"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de la ciudad.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Alojamiento.</w:t>
      </w:r>
    </w:p>
    <w:p w14:paraId="556B3961"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D852FAF"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FLORENCIA • ASÍS • ROMA (martes) 350 km</w:t>
      </w:r>
    </w:p>
    <w:p w14:paraId="49830033"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Visita a pie donde contemplaremos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las famosas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Asís</w:t>
      </w:r>
      <w:r>
        <w:rPr>
          <w:rFonts w:ascii="Times New Roman" w:eastAsia="Times New Roman" w:hAnsi="Times New Roman" w:cs="Times New Roman"/>
          <w:color w:val="000000"/>
        </w:rPr>
        <w:t xml:space="preserve">, ciudad amurallada donde dispondremos de tiempo libre para visitar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San Francisco</w:t>
      </w:r>
      <w:r>
        <w:rPr>
          <w:rFonts w:ascii="Times New Roman" w:eastAsia="Times New Roman" w:hAnsi="Times New Roman" w:cs="Times New Roman"/>
          <w:color w:val="000000"/>
        </w:rPr>
        <w:t xml:space="preserve"> antes de proseguir nuestro viaje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Llegada y alojamiento.</w:t>
      </w:r>
    </w:p>
    <w:p w14:paraId="41AB8423"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F903DC"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ROMA (miércoles)</w:t>
      </w:r>
    </w:p>
    <w:p w14:paraId="2E09C060" w14:textId="459099DA" w:rsidR="00B55574" w:rsidRDefault="00B55574" w:rsidP="00B55574">
      <w:pPr>
        <w:jc w:val="both"/>
        <w:rPr>
          <w:rFonts w:ascii="Times New Roman" w:eastAsia="Times New Roman" w:hAnsi="Times New Roman" w:cs="Times New Roman"/>
          <w:color w:val="000000"/>
        </w:rPr>
      </w:pPr>
      <w:bookmarkStart w:id="1" w:name="_heading=h.1fob9te" w:colFirst="0" w:colLast="0"/>
      <w:bookmarkEnd w:id="1"/>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7F1FED9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ROMA (jueves)</w:t>
      </w:r>
    </w:p>
    <w:p w14:paraId="06EB2BB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a la temporada). Alojamiento.</w:t>
      </w:r>
    </w:p>
    <w:p w14:paraId="06F93EF0"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F031CA"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ROMA • PISA • NIZA (viernes) 690 km</w:t>
      </w:r>
    </w:p>
    <w:p w14:paraId="73B2D97D"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color w:val="000000"/>
        </w:rPr>
        <w:t xml:space="preserve">Torre Inclinada </w:t>
      </w:r>
      <w:r>
        <w:rPr>
          <w:rFonts w:ascii="Times New Roman" w:eastAsia="Times New Roman" w:hAnsi="Times New Roman" w:cs="Times New Roman"/>
          <w:color w:val="000000"/>
        </w:rPr>
        <w:t xml:space="preserve">y el bello conjunto arquitectónico formado por la </w:t>
      </w:r>
      <w:r>
        <w:rPr>
          <w:rFonts w:ascii="Times New Roman" w:eastAsia="Times New Roman" w:hAnsi="Times New Roman" w:cs="Times New Roman"/>
          <w:b/>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Tras el tiempo libre continuaremos nuestra ruta y, pasando por </w:t>
      </w:r>
      <w:r>
        <w:rPr>
          <w:rFonts w:ascii="Times New Roman" w:eastAsia="Times New Roman" w:hAnsi="Times New Roman" w:cs="Times New Roman"/>
          <w:b/>
          <w:color w:val="000000"/>
        </w:rPr>
        <w:t>Génova</w:t>
      </w:r>
      <w:r>
        <w:rPr>
          <w:rFonts w:ascii="Times New Roman" w:eastAsia="Times New Roman" w:hAnsi="Times New Roman" w:cs="Times New Roman"/>
          <w:color w:val="000000"/>
        </w:rPr>
        <w:t xml:space="preserve">, recorreremos la Riviera italiana para llegar a la frontera con Francia y poco después a </w:t>
      </w:r>
      <w:r>
        <w:rPr>
          <w:rFonts w:ascii="Times New Roman" w:eastAsia="Times New Roman" w:hAnsi="Times New Roman" w:cs="Times New Roman"/>
          <w:b/>
          <w:color w:val="000000"/>
        </w:rPr>
        <w:t>Niza</w:t>
      </w:r>
      <w:r>
        <w:rPr>
          <w:rFonts w:ascii="Times New Roman" w:eastAsia="Times New Roman" w:hAnsi="Times New Roman" w:cs="Times New Roman"/>
          <w:color w:val="000000"/>
        </w:rPr>
        <w:t xml:space="preserve">, capital de la Costa Azul. Alojamiento. Por la noche organizaremos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donde la elegancia, la arquitectura y la iluminación se reúnen. Dispondremos de tiempo libre para visitar el </w:t>
      </w:r>
      <w:r>
        <w:rPr>
          <w:rFonts w:ascii="Times New Roman" w:eastAsia="Times New Roman" w:hAnsi="Times New Roman" w:cs="Times New Roman"/>
          <w:b/>
          <w:color w:val="000000"/>
        </w:rPr>
        <w:t>Casino de Montecarlo</w:t>
      </w:r>
      <w:r>
        <w:rPr>
          <w:rFonts w:ascii="Times New Roman" w:eastAsia="Times New Roman" w:hAnsi="Times New Roman" w:cs="Times New Roman"/>
          <w:color w:val="000000"/>
        </w:rPr>
        <w:t>.</w:t>
      </w:r>
    </w:p>
    <w:p w14:paraId="2F4E78B6"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079B1F6"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NIZA • BARCELONA (sábado) 660 km</w:t>
      </w:r>
    </w:p>
    <w:p w14:paraId="07AD0E07"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España y, atravesando las regiones de la </w:t>
      </w:r>
      <w:r>
        <w:rPr>
          <w:rFonts w:ascii="Times New Roman" w:eastAsia="Times New Roman" w:hAnsi="Times New Roman" w:cs="Times New Roman"/>
          <w:b/>
          <w:color w:val="000000"/>
        </w:rPr>
        <w:t>Provenza, Alpes y Costa Azul y la Occitania</w:t>
      </w:r>
      <w:r>
        <w:rPr>
          <w:rFonts w:ascii="Times New Roman" w:eastAsia="Times New Roman" w:hAnsi="Times New Roman" w:cs="Times New Roman"/>
          <w:color w:val="000000"/>
        </w:rPr>
        <w:t xml:space="preserve">, llegaremos hasta la frontera. En </w:t>
      </w:r>
      <w:r>
        <w:rPr>
          <w:rFonts w:ascii="Times New Roman" w:eastAsia="Times New Roman" w:hAnsi="Times New Roman" w:cs="Times New Roman"/>
          <w:b/>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etc. Alojamiento. </w:t>
      </w:r>
    </w:p>
    <w:p w14:paraId="3360EAE8"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18: BARCELONA • ZARAGOZA • MADRID (domingo) 620 km</w:t>
      </w:r>
    </w:p>
    <w:p w14:paraId="282096FB"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donde realizaremos una parada para admirar la </w:t>
      </w:r>
      <w:r>
        <w:rPr>
          <w:rFonts w:ascii="Times New Roman" w:eastAsia="Times New Roman" w:hAnsi="Times New Roman" w:cs="Times New Roman"/>
          <w:b/>
          <w:color w:val="000000"/>
        </w:rPr>
        <w:t>Basílica de Nuestra Señora del Pilar</w:t>
      </w:r>
      <w:r>
        <w:rPr>
          <w:rFonts w:ascii="Times New Roman" w:eastAsia="Times New Roman" w:hAnsi="Times New Roman" w:cs="Times New Roman"/>
          <w:color w:val="000000"/>
        </w:rPr>
        <w:t xml:space="preserve">. Continuación 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xml:space="preserve">. Llegada y alojamiento. </w:t>
      </w:r>
    </w:p>
    <w:p w14:paraId="054CE6B7"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23BB18D"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19: MADRID (lunes)</w:t>
      </w:r>
    </w:p>
    <w:p w14:paraId="77175B77"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561CDE23" w14:textId="77777777" w:rsidR="003B523C" w:rsidRDefault="003B523C">
      <w:pPr>
        <w:pBdr>
          <w:top w:val="nil"/>
          <w:left w:val="nil"/>
          <w:bottom w:val="nil"/>
          <w:right w:val="nil"/>
          <w:between w:val="nil"/>
        </w:pBdr>
        <w:jc w:val="both"/>
        <w:rPr>
          <w:rFonts w:ascii="Times New Roman" w:eastAsia="Times New Roman" w:hAnsi="Times New Roman" w:cs="Times New Roman"/>
          <w:color w:val="000000"/>
        </w:rPr>
      </w:pPr>
    </w:p>
    <w:p w14:paraId="2C82D2F0" w14:textId="77777777" w:rsidR="003B523C" w:rsidRDefault="00770395">
      <w:pPr>
        <w:pBdr>
          <w:top w:val="nil"/>
          <w:left w:val="nil"/>
          <w:bottom w:val="single" w:sz="12" w:space="1" w:color="000000"/>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31E2FC15"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6BED82A0"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Frankfurt, 1 noche en Zúrich, 1 noche Múnich, 1 noche en Venecia, 1 noche en Florencia, 3 noches en Roma, 1 noche en Niza, 1 noche en Barcelona y 1 noche en Madrid, en hoteles de categoría turista mencionados o similares.</w:t>
      </w:r>
    </w:p>
    <w:p w14:paraId="11B91B87"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0561D700"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Adolfo Suárez, Madrid-Barajas – Hotel previsto o similar, en horario diurno y en servicio compartido. </w:t>
      </w:r>
    </w:p>
    <w:p w14:paraId="1581BD05"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con guías locales en Madrid, París, Florencia y Roma, con guías locales y en servicio compartido.</w:t>
      </w:r>
    </w:p>
    <w:p w14:paraId="2D3D2E20"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+ 1 morral personal de 8 Kg).</w:t>
      </w:r>
    </w:p>
    <w:p w14:paraId="1F1F5C24"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111E94BE" w14:textId="77777777" w:rsidR="003B523C" w:rsidRDefault="0077039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5D3CF152" w14:textId="77777777" w:rsidR="003B523C" w:rsidRDefault="00770395">
      <w:pPr>
        <w:numPr>
          <w:ilvl w:val="0"/>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0602CEC1"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34C26E2C" w14:textId="3E98A8DB" w:rsidR="003B523C" w:rsidRDefault="00770395">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E950C0">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22096055" w14:textId="77777777" w:rsidR="003B523C" w:rsidRDefault="00770395">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5CC16841"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02C97B7B"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0692C673"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47D3D610"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24C7FBB2"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70FA8B1" w14:textId="77777777" w:rsidR="003B523C" w:rsidRDefault="0077039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EC75DA7" w14:textId="77777777" w:rsidR="003B523C" w:rsidRDefault="0077039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616090DB" w14:textId="77777777" w:rsidR="003B523C" w:rsidRDefault="0077039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715E87EA" w14:textId="77777777" w:rsidR="003B523C" w:rsidRDefault="0077039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5291086E" w14:textId="577CA73F"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rPr>
      </w:pPr>
    </w:p>
    <w:p w14:paraId="64291378" w14:textId="16DCDEE7" w:rsidR="00E84F44" w:rsidRDefault="00E84F44">
      <w:pPr>
        <w:pBdr>
          <w:top w:val="nil"/>
          <w:left w:val="nil"/>
          <w:bottom w:val="nil"/>
          <w:right w:val="nil"/>
          <w:between w:val="nil"/>
        </w:pBdr>
        <w:spacing w:after="0" w:line="240" w:lineRule="auto"/>
        <w:jc w:val="both"/>
        <w:rPr>
          <w:rFonts w:ascii="Times New Roman" w:eastAsia="Times New Roman" w:hAnsi="Times New Roman" w:cs="Times New Roman"/>
        </w:rPr>
      </w:pPr>
    </w:p>
    <w:p w14:paraId="32600482" w14:textId="2899B8BC" w:rsidR="00E84F44" w:rsidRDefault="00E84F44">
      <w:pPr>
        <w:pBdr>
          <w:top w:val="nil"/>
          <w:left w:val="nil"/>
          <w:bottom w:val="nil"/>
          <w:right w:val="nil"/>
          <w:between w:val="nil"/>
        </w:pBdr>
        <w:spacing w:after="0" w:line="240" w:lineRule="auto"/>
        <w:jc w:val="both"/>
        <w:rPr>
          <w:rFonts w:ascii="Times New Roman" w:eastAsia="Times New Roman" w:hAnsi="Times New Roman" w:cs="Times New Roman"/>
        </w:rPr>
      </w:pPr>
    </w:p>
    <w:p w14:paraId="2C50BF0B" w14:textId="30BDCC0F" w:rsidR="00E84F44" w:rsidRDefault="00E84F44">
      <w:pPr>
        <w:pBdr>
          <w:top w:val="nil"/>
          <w:left w:val="nil"/>
          <w:bottom w:val="nil"/>
          <w:right w:val="nil"/>
          <w:between w:val="nil"/>
        </w:pBdr>
        <w:spacing w:after="0" w:line="240" w:lineRule="auto"/>
        <w:jc w:val="both"/>
        <w:rPr>
          <w:rFonts w:ascii="Times New Roman" w:eastAsia="Times New Roman" w:hAnsi="Times New Roman" w:cs="Times New Roman"/>
        </w:rPr>
      </w:pPr>
    </w:p>
    <w:p w14:paraId="7C4A24BA" w14:textId="436FE623" w:rsidR="00E84F44" w:rsidRDefault="00E84F44">
      <w:pPr>
        <w:pBdr>
          <w:top w:val="nil"/>
          <w:left w:val="nil"/>
          <w:bottom w:val="nil"/>
          <w:right w:val="nil"/>
          <w:between w:val="nil"/>
        </w:pBdr>
        <w:spacing w:after="0" w:line="240" w:lineRule="auto"/>
        <w:jc w:val="both"/>
        <w:rPr>
          <w:rFonts w:ascii="Times New Roman" w:eastAsia="Times New Roman" w:hAnsi="Times New Roman" w:cs="Times New Roman"/>
        </w:rPr>
      </w:pPr>
    </w:p>
    <w:p w14:paraId="36DC9C37" w14:textId="72823064" w:rsidR="00E84F44" w:rsidRDefault="00E84F44">
      <w:pPr>
        <w:pBdr>
          <w:top w:val="nil"/>
          <w:left w:val="nil"/>
          <w:bottom w:val="nil"/>
          <w:right w:val="nil"/>
          <w:between w:val="nil"/>
        </w:pBdr>
        <w:spacing w:after="0" w:line="240" w:lineRule="auto"/>
        <w:jc w:val="both"/>
        <w:rPr>
          <w:rFonts w:ascii="Times New Roman" w:eastAsia="Times New Roman" w:hAnsi="Times New Roman" w:cs="Times New Roman"/>
        </w:rPr>
      </w:pPr>
    </w:p>
    <w:tbl>
      <w:tblPr>
        <w:tblW w:w="7880" w:type="dxa"/>
        <w:jc w:val="center"/>
        <w:tblCellMar>
          <w:left w:w="70" w:type="dxa"/>
          <w:right w:w="70" w:type="dxa"/>
        </w:tblCellMar>
        <w:tblLook w:val="04A0" w:firstRow="1" w:lastRow="0" w:firstColumn="1" w:lastColumn="0" w:noHBand="0" w:noVBand="1"/>
      </w:tblPr>
      <w:tblGrid>
        <w:gridCol w:w="2689"/>
        <w:gridCol w:w="1531"/>
        <w:gridCol w:w="1340"/>
        <w:gridCol w:w="1160"/>
        <w:gridCol w:w="1160"/>
      </w:tblGrid>
      <w:tr w:rsidR="00E84F44" w:rsidRPr="00E84F44" w14:paraId="7657B4AB" w14:textId="77777777" w:rsidTr="00E84F44">
        <w:trPr>
          <w:trHeight w:val="54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hideMark/>
          </w:tcPr>
          <w:p w14:paraId="4CAD39B9" w14:textId="77777777" w:rsidR="00E84F44" w:rsidRPr="00E84F44" w:rsidRDefault="00E84F44" w:rsidP="00E84F44">
            <w:pPr>
              <w:spacing w:after="0" w:line="240" w:lineRule="auto"/>
              <w:jc w:val="center"/>
              <w:rPr>
                <w:rFonts w:ascii="Times New Roman" w:eastAsia="Times New Roman" w:hAnsi="Times New Roman" w:cs="Times New Roman"/>
                <w:b/>
                <w:bCs/>
                <w:color w:val="000000"/>
              </w:rPr>
            </w:pPr>
            <w:r w:rsidRPr="00E84F44">
              <w:rPr>
                <w:rFonts w:ascii="Times New Roman" w:eastAsia="Times New Roman" w:hAnsi="Times New Roman" w:cs="Times New Roman"/>
                <w:b/>
                <w:bCs/>
                <w:color w:val="000000"/>
              </w:rPr>
              <w:lastRenderedPageBreak/>
              <w:t>Precio por persona, en dólares americanos (USD)</w:t>
            </w:r>
          </w:p>
        </w:tc>
        <w:tc>
          <w:tcPr>
            <w:tcW w:w="1531"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2C8C5ED3" w14:textId="77777777" w:rsidR="00E84F44" w:rsidRPr="00E84F44" w:rsidRDefault="00E84F44" w:rsidP="00E84F44">
            <w:pPr>
              <w:spacing w:after="0" w:line="240" w:lineRule="auto"/>
              <w:jc w:val="center"/>
              <w:rPr>
                <w:rFonts w:ascii="Times New Roman" w:eastAsia="Times New Roman" w:hAnsi="Times New Roman" w:cs="Times New Roman"/>
                <w:b/>
                <w:bCs/>
                <w:color w:val="000000"/>
              </w:rPr>
            </w:pPr>
            <w:r w:rsidRPr="00E84F44">
              <w:rPr>
                <w:rFonts w:ascii="Times New Roman" w:eastAsia="Times New Roman" w:hAnsi="Times New Roman" w:cs="Times New Roman"/>
                <w:b/>
                <w:bCs/>
                <w:color w:val="000000"/>
              </w:rPr>
              <w:t>Sal. Especial 03Dic</w:t>
            </w:r>
          </w:p>
        </w:tc>
        <w:tc>
          <w:tcPr>
            <w:tcW w:w="134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201E9EB8" w14:textId="77777777" w:rsidR="00E84F44" w:rsidRPr="00E84F44" w:rsidRDefault="00E84F44" w:rsidP="00E84F44">
            <w:pPr>
              <w:spacing w:after="0" w:line="240" w:lineRule="auto"/>
              <w:jc w:val="center"/>
              <w:rPr>
                <w:rFonts w:ascii="Times New Roman" w:eastAsia="Times New Roman" w:hAnsi="Times New Roman" w:cs="Times New Roman"/>
                <w:b/>
                <w:bCs/>
                <w:color w:val="000000"/>
              </w:rPr>
            </w:pPr>
            <w:r w:rsidRPr="00E84F44">
              <w:rPr>
                <w:rFonts w:ascii="Times New Roman" w:eastAsia="Times New Roman" w:hAnsi="Times New Roman" w:cs="Times New Roman"/>
                <w:b/>
                <w:bCs/>
                <w:color w:val="000000"/>
              </w:rPr>
              <w:t>Baja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51BBB90E" w14:textId="77777777" w:rsidR="00E84F44" w:rsidRPr="00E84F44" w:rsidRDefault="00E84F44" w:rsidP="00E84F44">
            <w:pPr>
              <w:spacing w:after="0" w:line="240" w:lineRule="auto"/>
              <w:jc w:val="center"/>
              <w:rPr>
                <w:rFonts w:ascii="Times New Roman" w:eastAsia="Times New Roman" w:hAnsi="Times New Roman" w:cs="Times New Roman"/>
                <w:b/>
                <w:bCs/>
                <w:color w:val="000000"/>
              </w:rPr>
            </w:pPr>
            <w:r w:rsidRPr="00E84F44">
              <w:rPr>
                <w:rFonts w:ascii="Times New Roman" w:eastAsia="Times New Roman" w:hAnsi="Times New Roman" w:cs="Times New Roman"/>
                <w:b/>
                <w:bCs/>
                <w:color w:val="000000"/>
              </w:rPr>
              <w:t>Media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29B7417A" w14:textId="77777777" w:rsidR="00E84F44" w:rsidRPr="00E84F44" w:rsidRDefault="00E84F44" w:rsidP="00E84F44">
            <w:pPr>
              <w:spacing w:after="0" w:line="240" w:lineRule="auto"/>
              <w:jc w:val="center"/>
              <w:rPr>
                <w:rFonts w:ascii="Times New Roman" w:eastAsia="Times New Roman" w:hAnsi="Times New Roman" w:cs="Times New Roman"/>
                <w:b/>
                <w:bCs/>
                <w:color w:val="000000"/>
              </w:rPr>
            </w:pPr>
            <w:r w:rsidRPr="00E84F44">
              <w:rPr>
                <w:rFonts w:ascii="Times New Roman" w:eastAsia="Times New Roman" w:hAnsi="Times New Roman" w:cs="Times New Roman"/>
                <w:b/>
                <w:bCs/>
                <w:color w:val="000000"/>
              </w:rPr>
              <w:t>Alta</w:t>
            </w:r>
          </w:p>
        </w:tc>
      </w:tr>
      <w:tr w:rsidR="00E84F44" w:rsidRPr="00E84F44" w14:paraId="3FEB9C5D" w14:textId="77777777" w:rsidTr="00E84F44">
        <w:trPr>
          <w:trHeight w:val="285"/>
          <w:jc w:val="center"/>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1DBAEBAD"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Acomodación Sencilla</w:t>
            </w:r>
          </w:p>
        </w:tc>
        <w:tc>
          <w:tcPr>
            <w:tcW w:w="1531" w:type="dxa"/>
            <w:tcBorders>
              <w:top w:val="nil"/>
              <w:left w:val="nil"/>
              <w:bottom w:val="single" w:sz="4" w:space="0" w:color="000000"/>
              <w:right w:val="single" w:sz="4" w:space="0" w:color="000000"/>
            </w:tcBorders>
            <w:shd w:val="clear" w:color="auto" w:fill="A5C9EB" w:themeFill="text2" w:themeFillTint="40"/>
            <w:vAlign w:val="center"/>
            <w:hideMark/>
          </w:tcPr>
          <w:p w14:paraId="26F00086"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2.968</w:t>
            </w:r>
          </w:p>
        </w:tc>
        <w:tc>
          <w:tcPr>
            <w:tcW w:w="1340" w:type="dxa"/>
            <w:tcBorders>
              <w:top w:val="nil"/>
              <w:left w:val="nil"/>
              <w:bottom w:val="single" w:sz="4" w:space="0" w:color="000000"/>
              <w:right w:val="single" w:sz="4" w:space="0" w:color="000000"/>
            </w:tcBorders>
            <w:shd w:val="clear" w:color="auto" w:fill="auto"/>
            <w:vAlign w:val="center"/>
            <w:hideMark/>
          </w:tcPr>
          <w:p w14:paraId="6050E2C1" w14:textId="77777777" w:rsidR="00E84F44" w:rsidRPr="00E84F44" w:rsidRDefault="00E84F44" w:rsidP="00E84F44">
            <w:pPr>
              <w:spacing w:after="0" w:line="240" w:lineRule="auto"/>
              <w:jc w:val="center"/>
              <w:rPr>
                <w:rFonts w:ascii="Times New Roman" w:eastAsia="Times New Roman" w:hAnsi="Times New Roman" w:cs="Times New Roman"/>
                <w:color w:val="00B050"/>
              </w:rPr>
            </w:pPr>
            <w:r w:rsidRPr="00E84F44">
              <w:rPr>
                <w:rFonts w:ascii="Times New Roman" w:eastAsia="Times New Roman" w:hAnsi="Times New Roman" w:cs="Times New Roman"/>
                <w:color w:val="00B050"/>
              </w:rPr>
              <w:t>USD 3.098</w:t>
            </w:r>
          </w:p>
        </w:tc>
        <w:tc>
          <w:tcPr>
            <w:tcW w:w="1160" w:type="dxa"/>
            <w:tcBorders>
              <w:top w:val="nil"/>
              <w:left w:val="nil"/>
              <w:bottom w:val="single" w:sz="4" w:space="0" w:color="000000"/>
              <w:right w:val="single" w:sz="4" w:space="0" w:color="000000"/>
            </w:tcBorders>
            <w:shd w:val="clear" w:color="auto" w:fill="auto"/>
            <w:vAlign w:val="center"/>
            <w:hideMark/>
          </w:tcPr>
          <w:p w14:paraId="1A17EA4C" w14:textId="77777777" w:rsidR="00E84F44" w:rsidRPr="00E84F44" w:rsidRDefault="00E84F44" w:rsidP="00E84F44">
            <w:pPr>
              <w:spacing w:after="0" w:line="240" w:lineRule="auto"/>
              <w:jc w:val="center"/>
              <w:rPr>
                <w:rFonts w:ascii="Times New Roman" w:eastAsia="Times New Roman" w:hAnsi="Times New Roman" w:cs="Times New Roman"/>
                <w:color w:val="FFC000"/>
              </w:rPr>
            </w:pPr>
            <w:r w:rsidRPr="00E84F44">
              <w:rPr>
                <w:rFonts w:ascii="Times New Roman" w:eastAsia="Times New Roman" w:hAnsi="Times New Roman" w:cs="Times New Roman"/>
                <w:color w:val="FFC000"/>
              </w:rPr>
              <w:t>USD 3.248</w:t>
            </w:r>
          </w:p>
        </w:tc>
        <w:tc>
          <w:tcPr>
            <w:tcW w:w="1160" w:type="dxa"/>
            <w:tcBorders>
              <w:top w:val="nil"/>
              <w:left w:val="nil"/>
              <w:bottom w:val="single" w:sz="4" w:space="0" w:color="000000"/>
              <w:right w:val="single" w:sz="4" w:space="0" w:color="000000"/>
            </w:tcBorders>
            <w:shd w:val="clear" w:color="auto" w:fill="auto"/>
            <w:vAlign w:val="center"/>
            <w:hideMark/>
          </w:tcPr>
          <w:p w14:paraId="22841378"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3.357</w:t>
            </w:r>
          </w:p>
        </w:tc>
      </w:tr>
      <w:tr w:rsidR="00E84F44" w:rsidRPr="00E84F44" w14:paraId="05EC5CFB" w14:textId="77777777" w:rsidTr="00E84F44">
        <w:trPr>
          <w:trHeight w:val="285"/>
          <w:jc w:val="center"/>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CDA7759"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Acomodación Doble o triple</w:t>
            </w:r>
          </w:p>
        </w:tc>
        <w:tc>
          <w:tcPr>
            <w:tcW w:w="1531" w:type="dxa"/>
            <w:tcBorders>
              <w:top w:val="nil"/>
              <w:left w:val="nil"/>
              <w:bottom w:val="single" w:sz="4" w:space="0" w:color="000000"/>
              <w:right w:val="single" w:sz="4" w:space="0" w:color="000000"/>
            </w:tcBorders>
            <w:shd w:val="clear" w:color="auto" w:fill="A5C9EB" w:themeFill="text2" w:themeFillTint="40"/>
            <w:vAlign w:val="center"/>
            <w:hideMark/>
          </w:tcPr>
          <w:p w14:paraId="742169D2"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1.969</w:t>
            </w:r>
          </w:p>
        </w:tc>
        <w:tc>
          <w:tcPr>
            <w:tcW w:w="1340" w:type="dxa"/>
            <w:tcBorders>
              <w:top w:val="nil"/>
              <w:left w:val="nil"/>
              <w:bottom w:val="single" w:sz="4" w:space="0" w:color="000000"/>
              <w:right w:val="single" w:sz="4" w:space="0" w:color="000000"/>
            </w:tcBorders>
            <w:shd w:val="clear" w:color="auto" w:fill="auto"/>
            <w:vAlign w:val="center"/>
            <w:hideMark/>
          </w:tcPr>
          <w:p w14:paraId="40E58AFC" w14:textId="77777777" w:rsidR="00E84F44" w:rsidRPr="00E84F44" w:rsidRDefault="00E84F44" w:rsidP="00E84F44">
            <w:pPr>
              <w:spacing w:after="0" w:line="240" w:lineRule="auto"/>
              <w:jc w:val="center"/>
              <w:rPr>
                <w:rFonts w:ascii="Times New Roman" w:eastAsia="Times New Roman" w:hAnsi="Times New Roman" w:cs="Times New Roman"/>
                <w:color w:val="00B050"/>
              </w:rPr>
            </w:pPr>
            <w:r w:rsidRPr="00E84F44">
              <w:rPr>
                <w:rFonts w:ascii="Times New Roman" w:eastAsia="Times New Roman" w:hAnsi="Times New Roman" w:cs="Times New Roman"/>
                <w:color w:val="00B050"/>
              </w:rPr>
              <w:t>USD 2.055</w:t>
            </w:r>
          </w:p>
        </w:tc>
        <w:tc>
          <w:tcPr>
            <w:tcW w:w="1160" w:type="dxa"/>
            <w:tcBorders>
              <w:top w:val="nil"/>
              <w:left w:val="nil"/>
              <w:bottom w:val="single" w:sz="4" w:space="0" w:color="000000"/>
              <w:right w:val="single" w:sz="4" w:space="0" w:color="000000"/>
            </w:tcBorders>
            <w:shd w:val="clear" w:color="auto" w:fill="auto"/>
            <w:vAlign w:val="center"/>
            <w:hideMark/>
          </w:tcPr>
          <w:p w14:paraId="4111BC64" w14:textId="77777777" w:rsidR="00E84F44" w:rsidRPr="00E84F44" w:rsidRDefault="00E84F44" w:rsidP="00E84F44">
            <w:pPr>
              <w:spacing w:after="0" w:line="240" w:lineRule="auto"/>
              <w:jc w:val="center"/>
              <w:rPr>
                <w:rFonts w:ascii="Times New Roman" w:eastAsia="Times New Roman" w:hAnsi="Times New Roman" w:cs="Times New Roman"/>
                <w:color w:val="FFC000"/>
              </w:rPr>
            </w:pPr>
            <w:r w:rsidRPr="00E84F44">
              <w:rPr>
                <w:rFonts w:ascii="Times New Roman" w:eastAsia="Times New Roman" w:hAnsi="Times New Roman" w:cs="Times New Roman"/>
                <w:color w:val="FFC000"/>
              </w:rPr>
              <w:t>USD 2.155</w:t>
            </w:r>
          </w:p>
        </w:tc>
        <w:tc>
          <w:tcPr>
            <w:tcW w:w="1160" w:type="dxa"/>
            <w:tcBorders>
              <w:top w:val="nil"/>
              <w:left w:val="nil"/>
              <w:bottom w:val="single" w:sz="4" w:space="0" w:color="000000"/>
              <w:right w:val="single" w:sz="4" w:space="0" w:color="000000"/>
            </w:tcBorders>
            <w:shd w:val="clear" w:color="auto" w:fill="auto"/>
            <w:vAlign w:val="center"/>
            <w:hideMark/>
          </w:tcPr>
          <w:p w14:paraId="60750FCF"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2.255</w:t>
            </w:r>
          </w:p>
        </w:tc>
      </w:tr>
      <w:tr w:rsidR="00E84F44" w:rsidRPr="00E84F44" w14:paraId="0B96C1C7" w14:textId="77777777" w:rsidTr="00E84F44">
        <w:trPr>
          <w:trHeight w:val="285"/>
          <w:jc w:val="center"/>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57B7C86C"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Menores 4 a 7 años</w:t>
            </w:r>
          </w:p>
        </w:tc>
        <w:tc>
          <w:tcPr>
            <w:tcW w:w="1531" w:type="dxa"/>
            <w:tcBorders>
              <w:top w:val="nil"/>
              <w:left w:val="nil"/>
              <w:bottom w:val="single" w:sz="4" w:space="0" w:color="000000"/>
              <w:right w:val="single" w:sz="4" w:space="0" w:color="000000"/>
            </w:tcBorders>
            <w:shd w:val="clear" w:color="auto" w:fill="A5C9EB" w:themeFill="text2" w:themeFillTint="40"/>
            <w:vAlign w:val="center"/>
            <w:hideMark/>
          </w:tcPr>
          <w:p w14:paraId="4090BCC3"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1.575</w:t>
            </w:r>
          </w:p>
        </w:tc>
        <w:tc>
          <w:tcPr>
            <w:tcW w:w="1340" w:type="dxa"/>
            <w:tcBorders>
              <w:top w:val="nil"/>
              <w:left w:val="nil"/>
              <w:bottom w:val="single" w:sz="4" w:space="0" w:color="000000"/>
              <w:right w:val="single" w:sz="4" w:space="0" w:color="000000"/>
            </w:tcBorders>
            <w:shd w:val="clear" w:color="auto" w:fill="auto"/>
            <w:vAlign w:val="center"/>
            <w:hideMark/>
          </w:tcPr>
          <w:p w14:paraId="0BA66367" w14:textId="77777777" w:rsidR="00E84F44" w:rsidRPr="00E84F44" w:rsidRDefault="00E84F44" w:rsidP="00E84F44">
            <w:pPr>
              <w:spacing w:after="0" w:line="240" w:lineRule="auto"/>
              <w:jc w:val="center"/>
              <w:rPr>
                <w:rFonts w:ascii="Times New Roman" w:eastAsia="Times New Roman" w:hAnsi="Times New Roman" w:cs="Times New Roman"/>
                <w:color w:val="00B050"/>
              </w:rPr>
            </w:pPr>
            <w:r w:rsidRPr="00E84F44">
              <w:rPr>
                <w:rFonts w:ascii="Times New Roman" w:eastAsia="Times New Roman" w:hAnsi="Times New Roman" w:cs="Times New Roman"/>
                <w:color w:val="00B050"/>
              </w:rPr>
              <w:t>USD 1.644</w:t>
            </w:r>
          </w:p>
        </w:tc>
        <w:tc>
          <w:tcPr>
            <w:tcW w:w="1160" w:type="dxa"/>
            <w:tcBorders>
              <w:top w:val="nil"/>
              <w:left w:val="nil"/>
              <w:bottom w:val="single" w:sz="4" w:space="0" w:color="000000"/>
              <w:right w:val="single" w:sz="4" w:space="0" w:color="000000"/>
            </w:tcBorders>
            <w:shd w:val="clear" w:color="auto" w:fill="auto"/>
            <w:vAlign w:val="center"/>
            <w:hideMark/>
          </w:tcPr>
          <w:p w14:paraId="094022BD" w14:textId="77777777" w:rsidR="00E84F44" w:rsidRPr="00E84F44" w:rsidRDefault="00E84F44" w:rsidP="00E84F44">
            <w:pPr>
              <w:spacing w:after="0" w:line="240" w:lineRule="auto"/>
              <w:jc w:val="center"/>
              <w:rPr>
                <w:rFonts w:ascii="Times New Roman" w:eastAsia="Times New Roman" w:hAnsi="Times New Roman" w:cs="Times New Roman"/>
                <w:color w:val="FFC000"/>
              </w:rPr>
            </w:pPr>
            <w:r w:rsidRPr="00E84F44">
              <w:rPr>
                <w:rFonts w:ascii="Times New Roman" w:eastAsia="Times New Roman" w:hAnsi="Times New Roman" w:cs="Times New Roman"/>
                <w:color w:val="FFC000"/>
              </w:rPr>
              <w:t>USD 1.724</w:t>
            </w:r>
          </w:p>
        </w:tc>
        <w:tc>
          <w:tcPr>
            <w:tcW w:w="1160" w:type="dxa"/>
            <w:tcBorders>
              <w:top w:val="nil"/>
              <w:left w:val="nil"/>
              <w:bottom w:val="single" w:sz="4" w:space="0" w:color="000000"/>
              <w:right w:val="single" w:sz="4" w:space="0" w:color="000000"/>
            </w:tcBorders>
            <w:shd w:val="clear" w:color="auto" w:fill="auto"/>
            <w:vAlign w:val="center"/>
            <w:hideMark/>
          </w:tcPr>
          <w:p w14:paraId="7C816899" w14:textId="77777777" w:rsidR="00E84F44" w:rsidRPr="00E84F44" w:rsidRDefault="00E84F44" w:rsidP="00E84F44">
            <w:pPr>
              <w:spacing w:after="0" w:line="240" w:lineRule="auto"/>
              <w:jc w:val="center"/>
              <w:rPr>
                <w:rFonts w:ascii="Times New Roman" w:eastAsia="Times New Roman" w:hAnsi="Times New Roman" w:cs="Times New Roman"/>
                <w:color w:val="000000"/>
              </w:rPr>
            </w:pPr>
            <w:r w:rsidRPr="00E84F44">
              <w:rPr>
                <w:rFonts w:ascii="Times New Roman" w:eastAsia="Times New Roman" w:hAnsi="Times New Roman" w:cs="Times New Roman"/>
                <w:color w:val="000000"/>
              </w:rPr>
              <w:t>USD 1.804</w:t>
            </w:r>
          </w:p>
        </w:tc>
      </w:tr>
    </w:tbl>
    <w:p w14:paraId="5B6F8C45" w14:textId="77777777" w:rsidR="003B523C" w:rsidRDefault="00770395">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w:t>
      </w:r>
      <w:r>
        <w:rPr>
          <w:rFonts w:ascii="Times New Roman" w:eastAsia="Times New Roman" w:hAnsi="Times New Roman" w:cs="Times New Roman"/>
          <w:i/>
          <w:sz w:val="20"/>
          <w:szCs w:val="20"/>
        </w:rPr>
        <w:t xml:space="preserve">Menores a partir de los 8 años, pagan tarifa de adulto. </w:t>
      </w:r>
    </w:p>
    <w:tbl>
      <w:tblPr>
        <w:tblStyle w:val="af8"/>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701"/>
      </w:tblGrid>
      <w:tr w:rsidR="003B523C" w14:paraId="7DEC42A4" w14:textId="77777777" w:rsidTr="00E84F44">
        <w:trPr>
          <w:jc w:val="center"/>
        </w:trPr>
        <w:tc>
          <w:tcPr>
            <w:tcW w:w="9918" w:type="dxa"/>
            <w:gridSpan w:val="2"/>
            <w:shd w:val="clear" w:color="auto" w:fill="A5C9EB" w:themeFill="text2" w:themeFillTint="40"/>
            <w:vAlign w:val="center"/>
          </w:tcPr>
          <w:p w14:paraId="61651406"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p w14:paraId="7DBE05AA"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Madrid: hotel – Aeropuerto Internacional Adolfo Suárez, Madrid-Barajas</w:t>
            </w:r>
          </w:p>
        </w:tc>
      </w:tr>
      <w:tr w:rsidR="003B523C" w14:paraId="4908FBD8" w14:textId="77777777">
        <w:trPr>
          <w:jc w:val="center"/>
        </w:trPr>
        <w:tc>
          <w:tcPr>
            <w:tcW w:w="8217" w:type="dxa"/>
          </w:tcPr>
          <w:p w14:paraId="6BC57F64"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1" w:type="dxa"/>
            <w:vAlign w:val="center"/>
          </w:tcPr>
          <w:p w14:paraId="12B51C3D" w14:textId="5A979C51"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AB5CB8">
              <w:rPr>
                <w:rFonts w:ascii="Times New Roman" w:eastAsia="Times New Roman" w:hAnsi="Times New Roman" w:cs="Times New Roman"/>
                <w:color w:val="000000"/>
              </w:rPr>
              <w:t>5</w:t>
            </w:r>
          </w:p>
        </w:tc>
      </w:tr>
      <w:tr w:rsidR="003B523C" w14:paraId="1A8A10C6" w14:textId="77777777">
        <w:trPr>
          <w:jc w:val="center"/>
        </w:trPr>
        <w:tc>
          <w:tcPr>
            <w:tcW w:w="8217" w:type="dxa"/>
          </w:tcPr>
          <w:p w14:paraId="78B26355"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1" w:type="dxa"/>
            <w:vAlign w:val="center"/>
          </w:tcPr>
          <w:p w14:paraId="6E99BA39" w14:textId="1F556031"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2" w:name="_heading=h.3znysh7" w:colFirst="0" w:colLast="0"/>
            <w:bookmarkEnd w:id="2"/>
            <w:r>
              <w:rPr>
                <w:rFonts w:ascii="Times New Roman" w:eastAsia="Times New Roman" w:hAnsi="Times New Roman" w:cs="Times New Roman"/>
                <w:color w:val="000000"/>
              </w:rPr>
              <w:t>USD 1</w:t>
            </w:r>
            <w:r w:rsidR="00AB5CB8">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3DB23D58" w14:textId="2957FC23" w:rsidR="003B523C" w:rsidRDefault="003B523C">
      <w:pPr>
        <w:jc w:val="both"/>
        <w:rPr>
          <w:rFonts w:ascii="Times New Roman" w:eastAsia="Times New Roman" w:hAnsi="Times New Roman" w:cs="Times New Roman"/>
          <w:i/>
          <w:color w:val="000000"/>
          <w:sz w:val="20"/>
          <w:szCs w:val="20"/>
        </w:rPr>
      </w:pPr>
    </w:p>
    <w:tbl>
      <w:tblPr>
        <w:tblStyle w:val="af9"/>
        <w:tblW w:w="3539" w:type="dxa"/>
        <w:jc w:val="center"/>
        <w:tblInd w:w="0" w:type="dxa"/>
        <w:tblLayout w:type="fixed"/>
        <w:tblLook w:val="0400" w:firstRow="0" w:lastRow="0" w:firstColumn="0" w:lastColumn="0" w:noHBand="0" w:noVBand="1"/>
      </w:tblPr>
      <w:tblGrid>
        <w:gridCol w:w="1555"/>
        <w:gridCol w:w="1984"/>
      </w:tblGrid>
      <w:tr w:rsidR="003B523C" w14:paraId="597C7D31" w14:textId="77777777" w:rsidTr="00B128F2">
        <w:trPr>
          <w:trHeight w:val="57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9E82265"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3B523C" w14:paraId="61BF351B" w14:textId="77777777" w:rsidTr="00B128F2">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7DBAE6C" w14:textId="2621CF0F"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w:t>
            </w:r>
            <w:r w:rsidR="00763623">
              <w:rPr>
                <w:rFonts w:ascii="Times New Roman" w:eastAsia="Times New Roman" w:hAnsi="Times New Roman" w:cs="Times New Roman"/>
                <w:b/>
                <w:color w:val="000000"/>
              </w:rPr>
              <w:t>6</w:t>
            </w:r>
          </w:p>
        </w:tc>
      </w:tr>
      <w:tr w:rsidR="001B69C4" w14:paraId="11D6CC90"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2278E23"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62848B09" w14:textId="227B9914" w:rsidR="001B69C4" w:rsidRDefault="008B4D2D" w:rsidP="001B69C4">
            <w:pPr>
              <w:pBdr>
                <w:top w:val="nil"/>
                <w:left w:val="nil"/>
                <w:bottom w:val="nil"/>
                <w:right w:val="nil"/>
                <w:between w:val="nil"/>
              </w:pBdr>
              <w:spacing w:after="0" w:line="240" w:lineRule="auto"/>
              <w:rPr>
                <w:rFonts w:ascii="Times New Roman" w:eastAsia="Times New Roman" w:hAnsi="Times New Roman" w:cs="Times New Roman"/>
                <w:color w:val="000000"/>
              </w:rPr>
            </w:pPr>
            <w:r w:rsidRPr="0017539E">
              <w:rPr>
                <w:rFonts w:ascii="Times New Roman" w:eastAsia="Times New Roman" w:hAnsi="Times New Roman" w:cs="Times New Roman"/>
                <w:color w:val="FFC000"/>
              </w:rPr>
              <w:t xml:space="preserve"> 20, 27.</w:t>
            </w:r>
          </w:p>
        </w:tc>
      </w:tr>
      <w:tr w:rsidR="001B69C4" w14:paraId="13D32DE0" w14:textId="77777777" w:rsidTr="00B128F2">
        <w:trPr>
          <w:trHeight w:val="315"/>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8726030"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56E11443" w14:textId="3C51334A" w:rsidR="001B69C4" w:rsidRDefault="008B4D2D" w:rsidP="001B69C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w:t>
            </w:r>
          </w:p>
        </w:tc>
      </w:tr>
      <w:tr w:rsidR="001B69C4" w14:paraId="7142C3E8"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793B48E"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68827EAE" w14:textId="567F9FA6" w:rsidR="001B69C4" w:rsidRDefault="008B4D2D" w:rsidP="001B69C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1, 8, 15, 22, 29.</w:t>
            </w:r>
          </w:p>
        </w:tc>
      </w:tr>
      <w:tr w:rsidR="001B69C4" w14:paraId="3E294059"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9628E4C"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44F9CC8E" w14:textId="7A2238E2" w:rsidR="001B69C4" w:rsidRPr="0017539E" w:rsidRDefault="00DC1466" w:rsidP="001B69C4">
            <w:pPr>
              <w:pBdr>
                <w:top w:val="nil"/>
                <w:left w:val="nil"/>
                <w:bottom w:val="nil"/>
                <w:right w:val="nil"/>
                <w:between w:val="nil"/>
              </w:pBdr>
              <w:spacing w:after="0" w:line="240" w:lineRule="auto"/>
              <w:rPr>
                <w:rFonts w:ascii="Times New Roman" w:eastAsia="Times New Roman" w:hAnsi="Times New Roman" w:cs="Times New Roman"/>
                <w:color w:val="FFC000"/>
              </w:rPr>
            </w:pPr>
            <w:r w:rsidRPr="0017539E">
              <w:rPr>
                <w:rFonts w:ascii="Times New Roman" w:eastAsia="Times New Roman" w:hAnsi="Times New Roman" w:cs="Times New Roman"/>
                <w:color w:val="FFC000"/>
              </w:rPr>
              <w:t>5, 12, 19, 26.</w:t>
            </w:r>
          </w:p>
        </w:tc>
      </w:tr>
      <w:tr w:rsidR="001B69C4" w14:paraId="026FCEA4"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F966B3A"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589C6231" w14:textId="766D6E88" w:rsidR="001B69C4" w:rsidRPr="0017539E" w:rsidRDefault="00DC1466" w:rsidP="001B69C4">
            <w:pPr>
              <w:pBdr>
                <w:top w:val="nil"/>
                <w:left w:val="nil"/>
                <w:bottom w:val="nil"/>
                <w:right w:val="nil"/>
                <w:between w:val="nil"/>
              </w:pBdr>
              <w:spacing w:after="0" w:line="240" w:lineRule="auto"/>
              <w:rPr>
                <w:rFonts w:ascii="Times New Roman" w:eastAsia="Times New Roman" w:hAnsi="Times New Roman" w:cs="Times New Roman"/>
                <w:color w:val="FFC000"/>
              </w:rPr>
            </w:pPr>
            <w:r w:rsidRPr="0017539E">
              <w:rPr>
                <w:rFonts w:ascii="Times New Roman" w:eastAsia="Times New Roman" w:hAnsi="Times New Roman" w:cs="Times New Roman"/>
                <w:color w:val="FFC000"/>
                <w:highlight w:val="darkGray"/>
              </w:rPr>
              <w:t>3,</w:t>
            </w:r>
            <w:r w:rsidRPr="0017539E">
              <w:rPr>
                <w:rFonts w:ascii="Times New Roman" w:eastAsia="Times New Roman" w:hAnsi="Times New Roman" w:cs="Times New Roman"/>
                <w:color w:val="FFC000"/>
              </w:rPr>
              <w:t xml:space="preserve"> 10, 17, 23*, 30*.</w:t>
            </w:r>
          </w:p>
        </w:tc>
      </w:tr>
      <w:tr w:rsidR="001B69C4" w14:paraId="27501045" w14:textId="77777777" w:rsidTr="00B128F2">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6571F14" w14:textId="7FA67E3B"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1B69C4" w14:paraId="544B5C86"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58CF4EB"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4B9CAAA5" w14:textId="19C1A588" w:rsidR="001B69C4" w:rsidRPr="00D51DCC" w:rsidRDefault="00DC1466" w:rsidP="001B69C4">
            <w:pPr>
              <w:pBdr>
                <w:top w:val="nil"/>
                <w:left w:val="nil"/>
                <w:bottom w:val="nil"/>
                <w:right w:val="nil"/>
                <w:between w:val="nil"/>
              </w:pBdr>
              <w:spacing w:after="0" w:line="240" w:lineRule="auto"/>
              <w:rPr>
                <w:rFonts w:ascii="Times New Roman" w:eastAsia="Times New Roman" w:hAnsi="Times New Roman" w:cs="Times New Roman"/>
                <w:color w:val="00B050"/>
              </w:rPr>
            </w:pPr>
            <w:r w:rsidRPr="00D51DCC">
              <w:rPr>
                <w:rFonts w:ascii="Times New Roman" w:eastAsia="Times New Roman" w:hAnsi="Times New Roman" w:cs="Times New Roman"/>
                <w:color w:val="00B050"/>
              </w:rPr>
              <w:t>7, 14, 21, 28.</w:t>
            </w:r>
          </w:p>
        </w:tc>
      </w:tr>
      <w:tr w:rsidR="001B69C4" w14:paraId="13565AC2"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A295FB0"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000000"/>
              <w:right w:val="single" w:sz="4" w:space="0" w:color="000000"/>
            </w:tcBorders>
            <w:shd w:val="clear" w:color="auto" w:fill="auto"/>
            <w:vAlign w:val="center"/>
          </w:tcPr>
          <w:p w14:paraId="5048C910" w14:textId="6E982D3E" w:rsidR="001B69C4" w:rsidRPr="00D51DCC" w:rsidRDefault="00DC1466" w:rsidP="001B69C4">
            <w:pPr>
              <w:pBdr>
                <w:top w:val="nil"/>
                <w:left w:val="nil"/>
                <w:bottom w:val="nil"/>
                <w:right w:val="nil"/>
                <w:between w:val="nil"/>
              </w:pBdr>
              <w:spacing w:after="0" w:line="240" w:lineRule="auto"/>
              <w:rPr>
                <w:rFonts w:ascii="Times New Roman" w:eastAsia="Times New Roman" w:hAnsi="Times New Roman" w:cs="Times New Roman"/>
                <w:color w:val="00B050"/>
              </w:rPr>
            </w:pPr>
            <w:r w:rsidRPr="00D51DCC">
              <w:rPr>
                <w:rFonts w:ascii="Times New Roman" w:eastAsia="Times New Roman" w:hAnsi="Times New Roman" w:cs="Times New Roman"/>
                <w:color w:val="00B050"/>
              </w:rPr>
              <w:t>4, 11, 18, 25.</w:t>
            </w:r>
          </w:p>
        </w:tc>
      </w:tr>
      <w:tr w:rsidR="001B69C4" w14:paraId="531476AD" w14:textId="77777777" w:rsidTr="00B128F2">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2E48630" w14:textId="77777777" w:rsidR="001B69C4" w:rsidRDefault="001B69C4" w:rsidP="001B69C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84" w:type="dxa"/>
            <w:tcBorders>
              <w:top w:val="nil"/>
              <w:left w:val="nil"/>
              <w:bottom w:val="single" w:sz="4" w:space="0" w:color="000000"/>
              <w:right w:val="single" w:sz="4" w:space="0" w:color="000000"/>
            </w:tcBorders>
            <w:shd w:val="clear" w:color="auto" w:fill="auto"/>
            <w:vAlign w:val="center"/>
          </w:tcPr>
          <w:p w14:paraId="43FCC4BE" w14:textId="6F3BA2F8" w:rsidR="001B69C4" w:rsidRPr="0081165F" w:rsidRDefault="00DC1466" w:rsidP="001B69C4">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sidRPr="0081165F">
              <w:rPr>
                <w:rFonts w:ascii="Times New Roman" w:eastAsia="Times New Roman" w:hAnsi="Times New Roman" w:cs="Times New Roman"/>
                <w:color w:val="000000" w:themeColor="text1"/>
              </w:rPr>
              <w:t>4, 11, 18, 25.</w:t>
            </w:r>
          </w:p>
        </w:tc>
      </w:tr>
    </w:tbl>
    <w:p w14:paraId="5319B9E4" w14:textId="7B3B723C" w:rsidR="003B523C" w:rsidRPr="00DC1466" w:rsidRDefault="00B0399A" w:rsidP="00B0399A">
      <w:pPr>
        <w:pBdr>
          <w:top w:val="nil"/>
          <w:left w:val="nil"/>
          <w:bottom w:val="nil"/>
          <w:right w:val="nil"/>
          <w:between w:val="nil"/>
        </w:pBdr>
        <w:jc w:val="center"/>
        <w:rPr>
          <w:rFonts w:ascii="Times New Roman" w:eastAsia="Times New Roman" w:hAnsi="Times New Roman" w:cs="Times New Roman"/>
        </w:rPr>
      </w:pPr>
      <w:r w:rsidRPr="00DC1466">
        <w:rPr>
          <w:rFonts w:ascii="Times New Roman" w:eastAsia="Times New Roman" w:hAnsi="Times New Roman" w:cs="Times New Roman"/>
        </w:rPr>
        <w:t xml:space="preserve">*Opera en </w:t>
      </w:r>
      <w:r w:rsidR="00DC1466">
        <w:rPr>
          <w:rFonts w:ascii="Times New Roman" w:eastAsia="Times New Roman" w:hAnsi="Times New Roman" w:cs="Times New Roman"/>
        </w:rPr>
        <w:t>miércoles</w:t>
      </w:r>
      <w:r w:rsidRPr="00DC1466">
        <w:rPr>
          <w:rFonts w:ascii="Times New Roman" w:eastAsia="Times New Roman" w:hAnsi="Times New Roman" w:cs="Times New Roman"/>
        </w:rPr>
        <w:t>.</w:t>
      </w:r>
    </w:p>
    <w:p w14:paraId="1CFD4103"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3AB3DA1F"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20C39C6C"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0B54A7D1"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49B6A277"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7E838924"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p w14:paraId="5401DFF9" w14:textId="77777777" w:rsidR="003B523C" w:rsidRDefault="003B523C">
      <w:pPr>
        <w:pBdr>
          <w:top w:val="nil"/>
          <w:left w:val="nil"/>
          <w:bottom w:val="nil"/>
          <w:right w:val="nil"/>
          <w:between w:val="nil"/>
        </w:pBdr>
        <w:rPr>
          <w:rFonts w:ascii="Times New Roman" w:eastAsia="Times New Roman" w:hAnsi="Times New Roman" w:cs="Times New Roman"/>
          <w:sz w:val="20"/>
          <w:szCs w:val="20"/>
        </w:rPr>
      </w:pPr>
    </w:p>
    <w:tbl>
      <w:tblPr>
        <w:tblStyle w:val="afa"/>
        <w:tblpPr w:leftFromText="180" w:rightFromText="180" w:vertAnchor="page" w:horzAnchor="margin" w:tblpX="421" w:tblpY="1701"/>
        <w:tblW w:w="9495" w:type="dxa"/>
        <w:tblInd w:w="0" w:type="dxa"/>
        <w:tblLayout w:type="fixed"/>
        <w:tblLook w:val="0400" w:firstRow="0" w:lastRow="0" w:firstColumn="0" w:lastColumn="0" w:noHBand="0" w:noVBand="1"/>
      </w:tblPr>
      <w:tblGrid>
        <w:gridCol w:w="1275"/>
        <w:gridCol w:w="4780"/>
        <w:gridCol w:w="1720"/>
        <w:gridCol w:w="1720"/>
      </w:tblGrid>
      <w:tr w:rsidR="003B523C" w14:paraId="2604B5A8" w14:textId="77777777" w:rsidTr="00E84F44">
        <w:trPr>
          <w:trHeight w:val="290"/>
        </w:trPr>
        <w:tc>
          <w:tcPr>
            <w:tcW w:w="9495" w:type="dxa"/>
            <w:gridSpan w:val="4"/>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6FA2906"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Excursiones opcionales en servicio compartido</w:t>
            </w:r>
          </w:p>
        </w:tc>
      </w:tr>
      <w:tr w:rsidR="003B523C" w14:paraId="7619A286" w14:textId="77777777" w:rsidTr="00E84F44">
        <w:trPr>
          <w:trHeight w:val="290"/>
        </w:trPr>
        <w:tc>
          <w:tcPr>
            <w:tcW w:w="9495" w:type="dxa"/>
            <w:gridSpan w:val="4"/>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DB9A5C8"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tc>
      </w:tr>
      <w:tr w:rsidR="003B523C" w14:paraId="54EED726" w14:textId="77777777" w:rsidTr="00E84F44">
        <w:trPr>
          <w:trHeight w:val="560"/>
        </w:trPr>
        <w:tc>
          <w:tcPr>
            <w:tcW w:w="1275" w:type="dxa"/>
            <w:tcBorders>
              <w:top w:val="nil"/>
              <w:left w:val="single" w:sz="4" w:space="0" w:color="000000"/>
              <w:bottom w:val="single" w:sz="4" w:space="0" w:color="000000"/>
              <w:right w:val="single" w:sz="4" w:space="0" w:color="000000"/>
            </w:tcBorders>
            <w:shd w:val="clear" w:color="auto" w:fill="A5C9EB" w:themeFill="text2" w:themeFillTint="40"/>
            <w:vAlign w:val="center"/>
          </w:tcPr>
          <w:p w14:paraId="507CE9B6"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4780" w:type="dxa"/>
            <w:tcBorders>
              <w:top w:val="nil"/>
              <w:left w:val="nil"/>
              <w:bottom w:val="single" w:sz="4" w:space="0" w:color="000000"/>
              <w:right w:val="single" w:sz="4" w:space="0" w:color="000000"/>
            </w:tcBorders>
            <w:shd w:val="clear" w:color="auto" w:fill="A5C9EB" w:themeFill="text2" w:themeFillTint="40"/>
            <w:vAlign w:val="center"/>
          </w:tcPr>
          <w:p w14:paraId="631ECED8"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720" w:type="dxa"/>
            <w:tcBorders>
              <w:top w:val="nil"/>
              <w:left w:val="nil"/>
              <w:bottom w:val="single" w:sz="4" w:space="0" w:color="000000"/>
              <w:right w:val="single" w:sz="4" w:space="0" w:color="000000"/>
            </w:tcBorders>
            <w:shd w:val="clear" w:color="auto" w:fill="A5C9EB" w:themeFill="text2" w:themeFillTint="40"/>
            <w:vAlign w:val="center"/>
          </w:tcPr>
          <w:p w14:paraId="2FF22B9B"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20" w:type="dxa"/>
            <w:tcBorders>
              <w:top w:val="nil"/>
              <w:left w:val="nil"/>
              <w:bottom w:val="single" w:sz="4" w:space="0" w:color="000000"/>
              <w:right w:val="single" w:sz="4" w:space="0" w:color="000000"/>
            </w:tcBorders>
            <w:shd w:val="clear" w:color="auto" w:fill="A5C9EB" w:themeFill="text2" w:themeFillTint="40"/>
            <w:vAlign w:val="center"/>
          </w:tcPr>
          <w:p w14:paraId="787FABCD"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3B523C" w14:paraId="6EA6D7D1" w14:textId="77777777">
        <w:trPr>
          <w:trHeight w:val="290"/>
        </w:trPr>
        <w:tc>
          <w:tcPr>
            <w:tcW w:w="1275" w:type="dxa"/>
            <w:tcBorders>
              <w:top w:val="nil"/>
              <w:left w:val="single" w:sz="4" w:space="0" w:color="000000"/>
              <w:bottom w:val="single" w:sz="4" w:space="0" w:color="000000"/>
              <w:right w:val="single" w:sz="4" w:space="0" w:color="000000"/>
            </w:tcBorders>
            <w:shd w:val="clear" w:color="auto" w:fill="auto"/>
            <w:vAlign w:val="center"/>
          </w:tcPr>
          <w:p w14:paraId="69C0BA6C"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4780" w:type="dxa"/>
            <w:tcBorders>
              <w:top w:val="nil"/>
              <w:left w:val="nil"/>
              <w:bottom w:val="single" w:sz="4" w:space="0" w:color="000000"/>
              <w:right w:val="single" w:sz="4" w:space="0" w:color="000000"/>
            </w:tcBorders>
            <w:shd w:val="clear" w:color="auto" w:fill="auto"/>
            <w:vAlign w:val="center"/>
          </w:tcPr>
          <w:p w14:paraId="21BCB779"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720" w:type="dxa"/>
            <w:tcBorders>
              <w:top w:val="nil"/>
              <w:left w:val="nil"/>
              <w:bottom w:val="single" w:sz="4" w:space="0" w:color="000000"/>
              <w:right w:val="single" w:sz="4" w:space="0" w:color="000000"/>
            </w:tcBorders>
            <w:shd w:val="clear" w:color="auto" w:fill="auto"/>
            <w:vAlign w:val="center"/>
          </w:tcPr>
          <w:p w14:paraId="5FD7688F"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20" w:type="dxa"/>
            <w:tcBorders>
              <w:top w:val="nil"/>
              <w:left w:val="nil"/>
              <w:bottom w:val="single" w:sz="4" w:space="0" w:color="000000"/>
              <w:right w:val="single" w:sz="4" w:space="0" w:color="000000"/>
            </w:tcBorders>
            <w:shd w:val="clear" w:color="auto" w:fill="auto"/>
            <w:vAlign w:val="center"/>
          </w:tcPr>
          <w:p w14:paraId="65D31A5A"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3B523C" w14:paraId="173C2929" w14:textId="77777777">
        <w:trPr>
          <w:trHeight w:val="290"/>
        </w:trPr>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1B26710"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4780" w:type="dxa"/>
            <w:tcBorders>
              <w:top w:val="nil"/>
              <w:left w:val="nil"/>
              <w:bottom w:val="single" w:sz="4" w:space="0" w:color="000000"/>
              <w:right w:val="single" w:sz="4" w:space="0" w:color="000000"/>
            </w:tcBorders>
            <w:shd w:val="clear" w:color="auto" w:fill="auto"/>
            <w:vAlign w:val="center"/>
          </w:tcPr>
          <w:p w14:paraId="0428874A"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20" w:type="dxa"/>
            <w:tcBorders>
              <w:top w:val="nil"/>
              <w:left w:val="nil"/>
              <w:bottom w:val="single" w:sz="4" w:space="0" w:color="000000"/>
              <w:right w:val="single" w:sz="4" w:space="0" w:color="000000"/>
            </w:tcBorders>
            <w:shd w:val="clear" w:color="auto" w:fill="auto"/>
            <w:vAlign w:val="center"/>
          </w:tcPr>
          <w:p w14:paraId="21DAD762"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20" w:type="dxa"/>
            <w:tcBorders>
              <w:top w:val="nil"/>
              <w:left w:val="nil"/>
              <w:bottom w:val="single" w:sz="4" w:space="0" w:color="000000"/>
              <w:right w:val="single" w:sz="4" w:space="0" w:color="000000"/>
            </w:tcBorders>
            <w:shd w:val="clear" w:color="auto" w:fill="auto"/>
            <w:vAlign w:val="center"/>
          </w:tcPr>
          <w:p w14:paraId="6385989A"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3B523C" w14:paraId="59F2029A"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7A03BBDE"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7C4B39C4"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20" w:type="dxa"/>
            <w:tcBorders>
              <w:top w:val="nil"/>
              <w:left w:val="nil"/>
              <w:bottom w:val="single" w:sz="4" w:space="0" w:color="000000"/>
              <w:right w:val="single" w:sz="4" w:space="0" w:color="000000"/>
            </w:tcBorders>
            <w:shd w:val="clear" w:color="auto" w:fill="auto"/>
            <w:vAlign w:val="center"/>
          </w:tcPr>
          <w:p w14:paraId="6CF419CC"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20" w:type="dxa"/>
            <w:tcBorders>
              <w:top w:val="nil"/>
              <w:left w:val="nil"/>
              <w:bottom w:val="single" w:sz="4" w:space="0" w:color="000000"/>
              <w:right w:val="single" w:sz="4" w:space="0" w:color="000000"/>
            </w:tcBorders>
            <w:shd w:val="clear" w:color="auto" w:fill="auto"/>
            <w:vAlign w:val="center"/>
          </w:tcPr>
          <w:p w14:paraId="6B8EA237"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3B523C" w14:paraId="5EC66ED4"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345ABA11"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17A0FC23"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20" w:type="dxa"/>
            <w:tcBorders>
              <w:top w:val="nil"/>
              <w:left w:val="nil"/>
              <w:bottom w:val="single" w:sz="4" w:space="0" w:color="000000"/>
              <w:right w:val="single" w:sz="4" w:space="0" w:color="000000"/>
            </w:tcBorders>
            <w:shd w:val="clear" w:color="auto" w:fill="auto"/>
            <w:vAlign w:val="center"/>
          </w:tcPr>
          <w:p w14:paraId="15F59C04"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20" w:type="dxa"/>
            <w:tcBorders>
              <w:top w:val="nil"/>
              <w:left w:val="nil"/>
              <w:bottom w:val="single" w:sz="4" w:space="0" w:color="000000"/>
              <w:right w:val="single" w:sz="4" w:space="0" w:color="000000"/>
            </w:tcBorders>
            <w:shd w:val="clear" w:color="auto" w:fill="auto"/>
            <w:vAlign w:val="center"/>
          </w:tcPr>
          <w:p w14:paraId="0A6EFC01"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3B523C" w14:paraId="7B29E7B5" w14:textId="77777777">
        <w:trPr>
          <w:trHeight w:val="290"/>
        </w:trPr>
        <w:tc>
          <w:tcPr>
            <w:tcW w:w="1275" w:type="dxa"/>
            <w:tcBorders>
              <w:top w:val="nil"/>
              <w:left w:val="single" w:sz="4" w:space="0" w:color="000000"/>
              <w:bottom w:val="single" w:sz="4" w:space="0" w:color="000000"/>
              <w:right w:val="single" w:sz="4" w:space="0" w:color="000000"/>
            </w:tcBorders>
            <w:shd w:val="clear" w:color="auto" w:fill="auto"/>
            <w:vAlign w:val="center"/>
          </w:tcPr>
          <w:p w14:paraId="7D96AB41"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4780" w:type="dxa"/>
            <w:tcBorders>
              <w:top w:val="nil"/>
              <w:left w:val="nil"/>
              <w:bottom w:val="single" w:sz="4" w:space="0" w:color="000000"/>
              <w:right w:val="single" w:sz="4" w:space="0" w:color="000000"/>
            </w:tcBorders>
            <w:shd w:val="clear" w:color="auto" w:fill="auto"/>
            <w:vAlign w:val="center"/>
          </w:tcPr>
          <w:p w14:paraId="1834E091"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720" w:type="dxa"/>
            <w:tcBorders>
              <w:top w:val="nil"/>
              <w:left w:val="nil"/>
              <w:bottom w:val="single" w:sz="4" w:space="0" w:color="000000"/>
              <w:right w:val="single" w:sz="4" w:space="0" w:color="000000"/>
            </w:tcBorders>
            <w:shd w:val="clear" w:color="auto" w:fill="auto"/>
            <w:vAlign w:val="center"/>
          </w:tcPr>
          <w:p w14:paraId="3F97C935"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20" w:type="dxa"/>
            <w:tcBorders>
              <w:top w:val="nil"/>
              <w:left w:val="nil"/>
              <w:bottom w:val="single" w:sz="4" w:space="0" w:color="000000"/>
              <w:right w:val="single" w:sz="4" w:space="0" w:color="000000"/>
            </w:tcBorders>
            <w:shd w:val="clear" w:color="auto" w:fill="auto"/>
            <w:vAlign w:val="center"/>
          </w:tcPr>
          <w:p w14:paraId="3D0EC860"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3B523C" w14:paraId="69102B15" w14:textId="77777777">
        <w:trPr>
          <w:trHeight w:val="290"/>
        </w:trPr>
        <w:tc>
          <w:tcPr>
            <w:tcW w:w="1275" w:type="dxa"/>
            <w:tcBorders>
              <w:top w:val="nil"/>
              <w:left w:val="single" w:sz="4" w:space="0" w:color="000000"/>
              <w:bottom w:val="single" w:sz="4" w:space="0" w:color="000000"/>
              <w:right w:val="single" w:sz="4" w:space="0" w:color="000000"/>
            </w:tcBorders>
            <w:shd w:val="clear" w:color="auto" w:fill="auto"/>
            <w:vAlign w:val="center"/>
          </w:tcPr>
          <w:p w14:paraId="11AB0CFC"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4780" w:type="dxa"/>
            <w:tcBorders>
              <w:top w:val="nil"/>
              <w:left w:val="nil"/>
              <w:bottom w:val="single" w:sz="4" w:space="0" w:color="000000"/>
              <w:right w:val="single" w:sz="4" w:space="0" w:color="000000"/>
            </w:tcBorders>
            <w:shd w:val="clear" w:color="auto" w:fill="auto"/>
            <w:vAlign w:val="center"/>
          </w:tcPr>
          <w:p w14:paraId="6A1DC755"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720" w:type="dxa"/>
            <w:tcBorders>
              <w:top w:val="nil"/>
              <w:left w:val="nil"/>
              <w:bottom w:val="single" w:sz="4" w:space="0" w:color="000000"/>
              <w:right w:val="single" w:sz="4" w:space="0" w:color="000000"/>
            </w:tcBorders>
            <w:shd w:val="clear" w:color="auto" w:fill="auto"/>
            <w:vAlign w:val="center"/>
          </w:tcPr>
          <w:p w14:paraId="1374F308"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20" w:type="dxa"/>
            <w:tcBorders>
              <w:top w:val="nil"/>
              <w:left w:val="nil"/>
              <w:bottom w:val="single" w:sz="4" w:space="0" w:color="000000"/>
              <w:right w:val="single" w:sz="4" w:space="0" w:color="000000"/>
            </w:tcBorders>
            <w:shd w:val="clear" w:color="auto" w:fill="auto"/>
            <w:vAlign w:val="center"/>
          </w:tcPr>
          <w:p w14:paraId="089C23A5"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3B523C" w14:paraId="135382BD" w14:textId="77777777">
        <w:trPr>
          <w:trHeight w:val="290"/>
        </w:trPr>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C51C309"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4780" w:type="dxa"/>
            <w:tcBorders>
              <w:top w:val="nil"/>
              <w:left w:val="nil"/>
              <w:bottom w:val="single" w:sz="4" w:space="0" w:color="000000"/>
              <w:right w:val="single" w:sz="4" w:space="0" w:color="000000"/>
            </w:tcBorders>
            <w:shd w:val="clear" w:color="auto" w:fill="auto"/>
            <w:vAlign w:val="center"/>
          </w:tcPr>
          <w:p w14:paraId="57B3F427"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720" w:type="dxa"/>
            <w:tcBorders>
              <w:top w:val="nil"/>
              <w:left w:val="nil"/>
              <w:bottom w:val="single" w:sz="4" w:space="0" w:color="000000"/>
              <w:right w:val="single" w:sz="4" w:space="0" w:color="000000"/>
            </w:tcBorders>
            <w:shd w:val="clear" w:color="auto" w:fill="auto"/>
            <w:vAlign w:val="center"/>
          </w:tcPr>
          <w:p w14:paraId="2DAA6BBD"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20" w:type="dxa"/>
            <w:tcBorders>
              <w:top w:val="nil"/>
              <w:left w:val="nil"/>
              <w:bottom w:val="single" w:sz="4" w:space="0" w:color="000000"/>
              <w:right w:val="single" w:sz="4" w:space="0" w:color="000000"/>
            </w:tcBorders>
            <w:shd w:val="clear" w:color="auto" w:fill="auto"/>
            <w:vAlign w:val="center"/>
          </w:tcPr>
          <w:p w14:paraId="7DF3F6E4"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3B523C" w14:paraId="0AD694A4"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05CB5485"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64762D35"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720" w:type="dxa"/>
            <w:tcBorders>
              <w:top w:val="nil"/>
              <w:left w:val="nil"/>
              <w:bottom w:val="single" w:sz="4" w:space="0" w:color="000000"/>
              <w:right w:val="single" w:sz="4" w:space="0" w:color="000000"/>
            </w:tcBorders>
            <w:shd w:val="clear" w:color="auto" w:fill="auto"/>
            <w:vAlign w:val="center"/>
          </w:tcPr>
          <w:p w14:paraId="24B1419E"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20" w:type="dxa"/>
            <w:tcBorders>
              <w:top w:val="nil"/>
              <w:left w:val="nil"/>
              <w:bottom w:val="single" w:sz="4" w:space="0" w:color="000000"/>
              <w:right w:val="single" w:sz="4" w:space="0" w:color="000000"/>
            </w:tcBorders>
            <w:shd w:val="clear" w:color="auto" w:fill="auto"/>
            <w:vAlign w:val="center"/>
          </w:tcPr>
          <w:p w14:paraId="3F2F0B70"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3B523C" w14:paraId="70BBAF26" w14:textId="77777777">
        <w:trPr>
          <w:trHeight w:val="290"/>
        </w:trPr>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65111FF5"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4780" w:type="dxa"/>
            <w:tcBorders>
              <w:top w:val="nil"/>
              <w:left w:val="nil"/>
              <w:bottom w:val="single" w:sz="4" w:space="0" w:color="000000"/>
              <w:right w:val="single" w:sz="4" w:space="0" w:color="000000"/>
            </w:tcBorders>
            <w:shd w:val="clear" w:color="auto" w:fill="auto"/>
            <w:vAlign w:val="center"/>
          </w:tcPr>
          <w:p w14:paraId="5D03E5AD"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720" w:type="dxa"/>
            <w:tcBorders>
              <w:top w:val="nil"/>
              <w:left w:val="nil"/>
              <w:bottom w:val="single" w:sz="4" w:space="0" w:color="000000"/>
              <w:right w:val="single" w:sz="4" w:space="0" w:color="000000"/>
            </w:tcBorders>
            <w:shd w:val="clear" w:color="auto" w:fill="auto"/>
            <w:vAlign w:val="center"/>
          </w:tcPr>
          <w:p w14:paraId="798EF85C"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20" w:type="dxa"/>
            <w:tcBorders>
              <w:top w:val="nil"/>
              <w:left w:val="nil"/>
              <w:bottom w:val="single" w:sz="4" w:space="0" w:color="000000"/>
              <w:right w:val="single" w:sz="4" w:space="0" w:color="000000"/>
            </w:tcBorders>
            <w:shd w:val="clear" w:color="auto" w:fill="auto"/>
            <w:vAlign w:val="center"/>
          </w:tcPr>
          <w:p w14:paraId="7CDACB71"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3B523C" w14:paraId="5D40B7AB"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B3B43CE"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5BA5318B"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720" w:type="dxa"/>
            <w:tcBorders>
              <w:top w:val="nil"/>
              <w:left w:val="nil"/>
              <w:bottom w:val="single" w:sz="4" w:space="0" w:color="000000"/>
              <w:right w:val="single" w:sz="4" w:space="0" w:color="000000"/>
            </w:tcBorders>
            <w:shd w:val="clear" w:color="auto" w:fill="auto"/>
            <w:vAlign w:val="center"/>
          </w:tcPr>
          <w:p w14:paraId="6B6A7723"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20" w:type="dxa"/>
            <w:tcBorders>
              <w:top w:val="nil"/>
              <w:left w:val="nil"/>
              <w:bottom w:val="single" w:sz="4" w:space="0" w:color="000000"/>
              <w:right w:val="single" w:sz="4" w:space="0" w:color="000000"/>
            </w:tcBorders>
            <w:shd w:val="clear" w:color="auto" w:fill="auto"/>
            <w:vAlign w:val="center"/>
          </w:tcPr>
          <w:p w14:paraId="6E696B27"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3B523C" w14:paraId="22BB5EF3"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6D308BE"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390330E6"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720" w:type="dxa"/>
            <w:tcBorders>
              <w:top w:val="nil"/>
              <w:left w:val="nil"/>
              <w:bottom w:val="single" w:sz="4" w:space="0" w:color="000000"/>
              <w:right w:val="single" w:sz="4" w:space="0" w:color="000000"/>
            </w:tcBorders>
            <w:shd w:val="clear" w:color="auto" w:fill="auto"/>
            <w:vAlign w:val="center"/>
          </w:tcPr>
          <w:p w14:paraId="4A77B328"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20" w:type="dxa"/>
            <w:tcBorders>
              <w:top w:val="nil"/>
              <w:left w:val="nil"/>
              <w:bottom w:val="single" w:sz="4" w:space="0" w:color="000000"/>
              <w:right w:val="single" w:sz="4" w:space="0" w:color="000000"/>
            </w:tcBorders>
            <w:shd w:val="clear" w:color="auto" w:fill="auto"/>
            <w:vAlign w:val="center"/>
          </w:tcPr>
          <w:p w14:paraId="6D20E9EF"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3B523C" w14:paraId="1AEFB5AC" w14:textId="77777777">
        <w:trPr>
          <w:trHeight w:val="290"/>
        </w:trPr>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09366420" w14:textId="77777777" w:rsidR="003B523C" w:rsidRDefault="003B523C">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80" w:type="dxa"/>
            <w:tcBorders>
              <w:top w:val="nil"/>
              <w:left w:val="nil"/>
              <w:bottom w:val="single" w:sz="4" w:space="0" w:color="000000"/>
              <w:right w:val="single" w:sz="4" w:space="0" w:color="000000"/>
            </w:tcBorders>
            <w:shd w:val="clear" w:color="auto" w:fill="auto"/>
            <w:vAlign w:val="center"/>
          </w:tcPr>
          <w:p w14:paraId="06ABDCEC"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720" w:type="dxa"/>
            <w:tcBorders>
              <w:top w:val="nil"/>
              <w:left w:val="nil"/>
              <w:bottom w:val="single" w:sz="4" w:space="0" w:color="000000"/>
              <w:right w:val="single" w:sz="4" w:space="0" w:color="000000"/>
            </w:tcBorders>
            <w:shd w:val="clear" w:color="auto" w:fill="auto"/>
            <w:vAlign w:val="center"/>
          </w:tcPr>
          <w:p w14:paraId="0A46ED2E"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20" w:type="dxa"/>
            <w:tcBorders>
              <w:top w:val="nil"/>
              <w:left w:val="nil"/>
              <w:bottom w:val="single" w:sz="4" w:space="0" w:color="000000"/>
              <w:right w:val="single" w:sz="4" w:space="0" w:color="000000"/>
            </w:tcBorders>
            <w:shd w:val="clear" w:color="auto" w:fill="auto"/>
            <w:vAlign w:val="center"/>
          </w:tcPr>
          <w:p w14:paraId="5E05ADF7"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3B523C" w14:paraId="0A127930" w14:textId="77777777">
        <w:trPr>
          <w:trHeight w:val="290"/>
        </w:trPr>
        <w:tc>
          <w:tcPr>
            <w:tcW w:w="1275" w:type="dxa"/>
            <w:tcBorders>
              <w:top w:val="nil"/>
              <w:left w:val="single" w:sz="4" w:space="0" w:color="000000"/>
              <w:bottom w:val="single" w:sz="4" w:space="0" w:color="000000"/>
              <w:right w:val="single" w:sz="4" w:space="0" w:color="000000"/>
            </w:tcBorders>
            <w:shd w:val="clear" w:color="auto" w:fill="auto"/>
            <w:vAlign w:val="center"/>
          </w:tcPr>
          <w:p w14:paraId="79195242" w14:textId="77777777" w:rsidR="003B523C" w:rsidRDefault="0077039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4780" w:type="dxa"/>
            <w:tcBorders>
              <w:top w:val="nil"/>
              <w:left w:val="nil"/>
              <w:bottom w:val="single" w:sz="4" w:space="0" w:color="000000"/>
              <w:right w:val="single" w:sz="4" w:space="0" w:color="000000"/>
            </w:tcBorders>
            <w:shd w:val="clear" w:color="auto" w:fill="auto"/>
            <w:vAlign w:val="center"/>
          </w:tcPr>
          <w:p w14:paraId="5B75B8D1" w14:textId="77777777" w:rsidR="003B523C" w:rsidRDefault="007703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720" w:type="dxa"/>
            <w:tcBorders>
              <w:top w:val="nil"/>
              <w:left w:val="nil"/>
              <w:bottom w:val="single" w:sz="4" w:space="0" w:color="000000"/>
              <w:right w:val="single" w:sz="4" w:space="0" w:color="000000"/>
            </w:tcBorders>
            <w:shd w:val="clear" w:color="auto" w:fill="auto"/>
            <w:vAlign w:val="center"/>
          </w:tcPr>
          <w:p w14:paraId="4E401A18"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20" w:type="dxa"/>
            <w:tcBorders>
              <w:top w:val="nil"/>
              <w:left w:val="nil"/>
              <w:bottom w:val="single" w:sz="4" w:space="0" w:color="000000"/>
              <w:right w:val="single" w:sz="4" w:space="0" w:color="000000"/>
            </w:tcBorders>
            <w:shd w:val="clear" w:color="auto" w:fill="auto"/>
            <w:vAlign w:val="center"/>
          </w:tcPr>
          <w:p w14:paraId="0C35E157" w14:textId="77777777" w:rsidR="003B523C" w:rsidRDefault="007703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bl>
    <w:p w14:paraId="01BFCADB" w14:textId="77777777" w:rsidR="003B523C" w:rsidRDefault="00770395">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35D5F1AD" w14:textId="77777777" w:rsidR="003B523C" w:rsidRDefault="00770395">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6BA54394" w14:textId="008A1EA3" w:rsidR="003B523C" w:rsidRDefault="00770395">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8F29258" wp14:editId="3CE51FF2">
            <wp:extent cx="1514475" cy="1562100"/>
            <wp:effectExtent l="0" t="0" r="0" b="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19945"/>
                    <a:stretch>
                      <a:fillRect/>
                    </a:stretch>
                  </pic:blipFill>
                  <pic:spPr>
                    <a:xfrm>
                      <a:off x="0" y="0"/>
                      <a:ext cx="1514475" cy="1562100"/>
                    </a:xfrm>
                    <a:prstGeom prst="rect">
                      <a:avLst/>
                    </a:prstGeom>
                    <a:ln/>
                  </pic:spPr>
                </pic:pic>
              </a:graphicData>
            </a:graphic>
          </wp:inline>
        </w:drawing>
      </w:r>
    </w:p>
    <w:p w14:paraId="4DC60D0F" w14:textId="77777777" w:rsidR="00393279" w:rsidRDefault="00393279">
      <w:pPr>
        <w:pBdr>
          <w:top w:val="nil"/>
          <w:left w:val="nil"/>
          <w:bottom w:val="nil"/>
          <w:right w:val="nil"/>
          <w:between w:val="nil"/>
        </w:pBdr>
        <w:jc w:val="center"/>
        <w:rPr>
          <w:rFonts w:ascii="Times New Roman" w:eastAsia="Times New Roman" w:hAnsi="Times New Roman" w:cs="Times New Roman"/>
          <w:color w:val="000000"/>
          <w:sz w:val="20"/>
          <w:szCs w:val="20"/>
        </w:rPr>
      </w:pPr>
    </w:p>
    <w:p w14:paraId="3E1E6B6B" w14:textId="77777777" w:rsidR="003B523C" w:rsidRDefault="003B523C">
      <w:pPr>
        <w:pBdr>
          <w:top w:val="nil"/>
          <w:left w:val="nil"/>
          <w:bottom w:val="nil"/>
          <w:right w:val="nil"/>
          <w:between w:val="nil"/>
        </w:pBdr>
        <w:jc w:val="center"/>
        <w:rPr>
          <w:rFonts w:ascii="Times New Roman" w:eastAsia="Times New Roman" w:hAnsi="Times New Roman" w:cs="Times New Roman"/>
          <w:color w:val="000000"/>
          <w:sz w:val="20"/>
          <w:szCs w:val="20"/>
        </w:rPr>
      </w:pPr>
    </w:p>
    <w:p w14:paraId="4D38BE9E" w14:textId="77777777" w:rsidR="003B523C" w:rsidRDefault="003B523C">
      <w:pPr>
        <w:pBdr>
          <w:top w:val="nil"/>
          <w:left w:val="nil"/>
          <w:bottom w:val="nil"/>
          <w:right w:val="nil"/>
          <w:between w:val="nil"/>
        </w:pBdr>
        <w:rPr>
          <w:rFonts w:ascii="Times New Roman" w:eastAsia="Times New Roman" w:hAnsi="Times New Roman" w:cs="Times New Roman"/>
          <w:color w:val="000000"/>
          <w:sz w:val="20"/>
          <w:szCs w:val="20"/>
        </w:rPr>
      </w:pPr>
    </w:p>
    <w:tbl>
      <w:tblPr>
        <w:tblStyle w:val="afb"/>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8070"/>
      </w:tblGrid>
      <w:tr w:rsidR="003B523C" w14:paraId="2C1864BF" w14:textId="77777777" w:rsidTr="00E84F44">
        <w:trPr>
          <w:trHeight w:val="280"/>
          <w:jc w:val="center"/>
        </w:trPr>
        <w:tc>
          <w:tcPr>
            <w:tcW w:w="9585" w:type="dxa"/>
            <w:gridSpan w:val="2"/>
            <w:shd w:val="clear" w:color="auto" w:fill="A5C9EB" w:themeFill="text2" w:themeFillTint="40"/>
            <w:tcMar>
              <w:top w:w="0" w:type="dxa"/>
              <w:left w:w="115" w:type="dxa"/>
              <w:bottom w:w="0" w:type="dxa"/>
              <w:right w:w="115" w:type="dxa"/>
            </w:tcMar>
            <w:vAlign w:val="bottom"/>
          </w:tcPr>
          <w:p w14:paraId="14F59316"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Hoteles previstos o similares</w:t>
            </w:r>
          </w:p>
        </w:tc>
      </w:tr>
      <w:tr w:rsidR="003B523C" w14:paraId="0BC1C749" w14:textId="77777777">
        <w:trPr>
          <w:trHeight w:val="323"/>
          <w:jc w:val="center"/>
        </w:trPr>
        <w:tc>
          <w:tcPr>
            <w:tcW w:w="1515" w:type="dxa"/>
            <w:shd w:val="clear" w:color="auto" w:fill="auto"/>
            <w:tcMar>
              <w:top w:w="0" w:type="dxa"/>
              <w:left w:w="115" w:type="dxa"/>
              <w:bottom w:w="0" w:type="dxa"/>
              <w:right w:w="115" w:type="dxa"/>
            </w:tcMar>
            <w:vAlign w:val="center"/>
          </w:tcPr>
          <w:p w14:paraId="3EDDBE3E"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70" w:type="dxa"/>
            <w:shd w:val="clear" w:color="auto" w:fill="auto"/>
            <w:tcMar>
              <w:top w:w="0" w:type="dxa"/>
              <w:left w:w="115" w:type="dxa"/>
              <w:bottom w:w="0" w:type="dxa"/>
              <w:right w:w="115" w:type="dxa"/>
            </w:tcMar>
            <w:vAlign w:val="center"/>
          </w:tcPr>
          <w:p w14:paraId="5BD8159B"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3B523C" w14:paraId="1AF1466A" w14:textId="77777777">
        <w:trPr>
          <w:trHeight w:val="247"/>
          <w:jc w:val="center"/>
        </w:trPr>
        <w:tc>
          <w:tcPr>
            <w:tcW w:w="1515" w:type="dxa"/>
            <w:tcMar>
              <w:top w:w="0" w:type="dxa"/>
              <w:left w:w="115" w:type="dxa"/>
              <w:bottom w:w="0" w:type="dxa"/>
              <w:right w:w="115" w:type="dxa"/>
            </w:tcMar>
            <w:vAlign w:val="center"/>
          </w:tcPr>
          <w:p w14:paraId="2406E52F"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8070" w:type="dxa"/>
            <w:tcMar>
              <w:top w:w="0" w:type="dxa"/>
              <w:left w:w="115" w:type="dxa"/>
              <w:bottom w:w="0" w:type="dxa"/>
              <w:right w:w="115" w:type="dxa"/>
            </w:tcMar>
            <w:vAlign w:val="bottom"/>
          </w:tcPr>
          <w:p w14:paraId="3792EF40" w14:textId="3585AE0B" w:rsidR="003B523C" w:rsidRDefault="00704DB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B33723">
              <w:rPr>
                <w:rFonts w:ascii="Times New Roman" w:eastAsia="Times New Roman" w:hAnsi="Times New Roman" w:cs="Times New Roman"/>
                <w:color w:val="000000"/>
              </w:rPr>
              <w:t>Praga</w:t>
            </w:r>
            <w:r>
              <w:rPr>
                <w:rFonts w:ascii="Times New Roman" w:eastAsia="Times New Roman" w:hAnsi="Times New Roman" w:cs="Times New Roman"/>
                <w:color w:val="000000"/>
              </w:rPr>
              <w:t xml:space="preserve"> / </w:t>
            </w:r>
            <w:proofErr w:type="spellStart"/>
            <w:r w:rsidRPr="00B33723">
              <w:rPr>
                <w:rFonts w:ascii="Times New Roman" w:eastAsia="Times New Roman" w:hAnsi="Times New Roman" w:cs="Times New Roman"/>
                <w:color w:val="000000"/>
              </w:rPr>
              <w:t>Zentral</w:t>
            </w:r>
            <w:proofErr w:type="spellEnd"/>
            <w:r w:rsidRPr="00B33723">
              <w:rPr>
                <w:rFonts w:ascii="Times New Roman" w:eastAsia="Times New Roman" w:hAnsi="Times New Roman" w:cs="Times New Roman"/>
                <w:color w:val="000000"/>
              </w:rPr>
              <w:t xml:space="preserve"> Castellana Norte</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Eurostars Puerta Madrid</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Compostela Suites</w:t>
            </w:r>
            <w:r>
              <w:rPr>
                <w:rFonts w:ascii="Times New Roman" w:eastAsia="Times New Roman" w:hAnsi="Times New Roman" w:cs="Times New Roman"/>
                <w:color w:val="000000"/>
              </w:rPr>
              <w:t>.</w:t>
            </w:r>
          </w:p>
        </w:tc>
      </w:tr>
      <w:tr w:rsidR="003B523C" w14:paraId="73483E55" w14:textId="77777777">
        <w:trPr>
          <w:trHeight w:val="247"/>
          <w:jc w:val="center"/>
        </w:trPr>
        <w:tc>
          <w:tcPr>
            <w:tcW w:w="1515" w:type="dxa"/>
            <w:shd w:val="clear" w:color="auto" w:fill="auto"/>
            <w:tcMar>
              <w:top w:w="0" w:type="dxa"/>
              <w:left w:w="115" w:type="dxa"/>
              <w:bottom w:w="0" w:type="dxa"/>
              <w:right w:w="115" w:type="dxa"/>
            </w:tcMar>
            <w:vAlign w:val="bottom"/>
          </w:tcPr>
          <w:p w14:paraId="35271405"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Burdeos</w:t>
            </w:r>
          </w:p>
        </w:tc>
        <w:tc>
          <w:tcPr>
            <w:tcW w:w="8070" w:type="dxa"/>
            <w:shd w:val="clear" w:color="auto" w:fill="auto"/>
            <w:tcMar>
              <w:top w:w="0" w:type="dxa"/>
              <w:left w:w="115" w:type="dxa"/>
              <w:bottom w:w="0" w:type="dxa"/>
              <w:right w:w="115" w:type="dxa"/>
            </w:tcMar>
            <w:vAlign w:val="bottom"/>
          </w:tcPr>
          <w:p w14:paraId="3737D08B" w14:textId="64162BA2" w:rsidR="003B523C" w:rsidRDefault="00A628D1" w:rsidP="0047302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7302B">
              <w:rPr>
                <w:rFonts w:ascii="Times New Roman" w:eastAsia="Times New Roman" w:hAnsi="Times New Roman" w:cs="Times New Roman"/>
                <w:color w:val="000000"/>
              </w:rPr>
              <w:t xml:space="preserve">Holiday </w:t>
            </w:r>
            <w:proofErr w:type="spellStart"/>
            <w:r w:rsidRPr="0047302B">
              <w:rPr>
                <w:rFonts w:ascii="Times New Roman" w:eastAsia="Times New Roman" w:hAnsi="Times New Roman" w:cs="Times New Roman"/>
                <w:color w:val="000000"/>
              </w:rPr>
              <w:t>Inn</w:t>
            </w:r>
            <w:proofErr w:type="spellEnd"/>
            <w:r w:rsidRPr="0047302B">
              <w:rPr>
                <w:rFonts w:ascii="Times New Roman" w:eastAsia="Times New Roman" w:hAnsi="Times New Roman" w:cs="Times New Roman"/>
                <w:color w:val="000000"/>
              </w:rPr>
              <w:t xml:space="preserve"> </w:t>
            </w:r>
            <w:proofErr w:type="spellStart"/>
            <w:r w:rsidRPr="0047302B">
              <w:rPr>
                <w:rFonts w:ascii="Times New Roman" w:eastAsia="Times New Roman" w:hAnsi="Times New Roman" w:cs="Times New Roman"/>
                <w:color w:val="000000"/>
              </w:rPr>
              <w:t>Süd</w:t>
            </w:r>
            <w:proofErr w:type="spellEnd"/>
            <w:r w:rsidRPr="0047302B">
              <w:rPr>
                <w:rFonts w:ascii="Times New Roman" w:eastAsia="Times New Roman" w:hAnsi="Times New Roman" w:cs="Times New Roman"/>
                <w:color w:val="000000"/>
              </w:rPr>
              <w:t xml:space="preserve"> </w:t>
            </w:r>
            <w:proofErr w:type="spellStart"/>
            <w:r w:rsidRPr="0047302B">
              <w:rPr>
                <w:rFonts w:ascii="Times New Roman" w:eastAsia="Times New Roman" w:hAnsi="Times New Roman" w:cs="Times New Roman"/>
                <w:color w:val="000000"/>
              </w:rPr>
              <w:t>Pessac</w:t>
            </w:r>
            <w:proofErr w:type="spellEnd"/>
            <w:r>
              <w:rPr>
                <w:rFonts w:ascii="Times New Roman" w:eastAsia="Times New Roman" w:hAnsi="Times New Roman" w:cs="Times New Roman"/>
                <w:color w:val="000000"/>
              </w:rPr>
              <w:t xml:space="preserve"> / </w:t>
            </w:r>
            <w:proofErr w:type="spellStart"/>
            <w:r w:rsidRPr="0047302B">
              <w:rPr>
                <w:rFonts w:ascii="Times New Roman" w:eastAsia="Times New Roman" w:hAnsi="Times New Roman" w:cs="Times New Roman"/>
                <w:color w:val="000000"/>
              </w:rPr>
              <w:t>Kyriad</w:t>
            </w:r>
            <w:proofErr w:type="spellEnd"/>
            <w:r w:rsidRPr="0047302B">
              <w:rPr>
                <w:rFonts w:ascii="Times New Roman" w:eastAsia="Times New Roman" w:hAnsi="Times New Roman" w:cs="Times New Roman"/>
                <w:color w:val="000000"/>
              </w:rPr>
              <w:t xml:space="preserve"> </w:t>
            </w:r>
            <w:proofErr w:type="spellStart"/>
            <w:r w:rsidRPr="0047302B">
              <w:rPr>
                <w:rFonts w:ascii="Times New Roman" w:eastAsia="Times New Roman" w:hAnsi="Times New Roman" w:cs="Times New Roman"/>
                <w:color w:val="000000"/>
              </w:rPr>
              <w:t>Merignac</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w:t>
            </w:r>
            <w:proofErr w:type="spellStart"/>
            <w:r w:rsidRPr="0047302B">
              <w:rPr>
                <w:rFonts w:ascii="Times New Roman" w:eastAsia="Times New Roman" w:hAnsi="Times New Roman" w:cs="Times New Roman"/>
                <w:color w:val="000000"/>
              </w:rPr>
              <w:t>Bassins</w:t>
            </w:r>
            <w:proofErr w:type="spellEnd"/>
            <w:r w:rsidRPr="0047302B">
              <w:rPr>
                <w:rFonts w:ascii="Times New Roman" w:eastAsia="Times New Roman" w:hAnsi="Times New Roman" w:cs="Times New Roman"/>
                <w:color w:val="000000"/>
              </w:rPr>
              <w:t xml:space="preserve"> A </w:t>
            </w:r>
            <w:proofErr w:type="spellStart"/>
            <w:r w:rsidRPr="0047302B">
              <w:rPr>
                <w:rFonts w:ascii="Times New Roman" w:eastAsia="Times New Roman" w:hAnsi="Times New Roman" w:cs="Times New Roman"/>
                <w:color w:val="000000"/>
              </w:rPr>
              <w:t>Flot</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Centre </w:t>
            </w:r>
            <w:proofErr w:type="spellStart"/>
            <w:r w:rsidRPr="0047302B">
              <w:rPr>
                <w:rFonts w:ascii="Times New Roman" w:eastAsia="Times New Roman" w:hAnsi="Times New Roman" w:cs="Times New Roman"/>
                <w:color w:val="000000"/>
              </w:rPr>
              <w:t>Gare</w:t>
            </w:r>
            <w:proofErr w:type="spellEnd"/>
            <w:r w:rsidRPr="0047302B">
              <w:rPr>
                <w:rFonts w:ascii="Times New Roman" w:eastAsia="Times New Roman" w:hAnsi="Times New Roman" w:cs="Times New Roman"/>
                <w:color w:val="000000"/>
              </w:rPr>
              <w:t xml:space="preserve"> Saint Jean</w:t>
            </w:r>
            <w:r>
              <w:rPr>
                <w:rFonts w:ascii="Times New Roman" w:eastAsia="Times New Roman" w:hAnsi="Times New Roman" w:cs="Times New Roman"/>
                <w:color w:val="000000"/>
              </w:rPr>
              <w:t>.</w:t>
            </w:r>
          </w:p>
        </w:tc>
      </w:tr>
      <w:tr w:rsidR="003B523C" w14:paraId="70316305" w14:textId="77777777">
        <w:trPr>
          <w:trHeight w:val="247"/>
          <w:jc w:val="center"/>
        </w:trPr>
        <w:tc>
          <w:tcPr>
            <w:tcW w:w="1515" w:type="dxa"/>
            <w:shd w:val="clear" w:color="auto" w:fill="auto"/>
            <w:tcMar>
              <w:top w:w="0" w:type="dxa"/>
              <w:left w:w="115" w:type="dxa"/>
              <w:bottom w:w="0" w:type="dxa"/>
              <w:right w:w="115" w:type="dxa"/>
            </w:tcMar>
            <w:vAlign w:val="bottom"/>
          </w:tcPr>
          <w:p w14:paraId="358C3AEA"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70" w:type="dxa"/>
            <w:shd w:val="clear" w:color="auto" w:fill="auto"/>
            <w:tcMar>
              <w:top w:w="0" w:type="dxa"/>
              <w:left w:w="115" w:type="dxa"/>
              <w:bottom w:w="0" w:type="dxa"/>
              <w:right w:w="115" w:type="dxa"/>
            </w:tcMar>
            <w:vAlign w:val="bottom"/>
          </w:tcPr>
          <w:p w14:paraId="5FBCFC8C" w14:textId="44593229"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7302B">
              <w:rPr>
                <w:rFonts w:ascii="Times New Roman" w:eastAsia="Times New Roman" w:hAnsi="Times New Roman" w:cs="Times New Roman"/>
                <w:color w:val="000000"/>
              </w:rPr>
              <w:t>Lodge</w:t>
            </w:r>
            <w:proofErr w:type="spellEnd"/>
            <w:r w:rsidRPr="0047302B">
              <w:rPr>
                <w:rFonts w:ascii="Times New Roman" w:eastAsia="Times New Roman" w:hAnsi="Times New Roman" w:cs="Times New Roman"/>
                <w:color w:val="000000"/>
              </w:rPr>
              <w:t xml:space="preserve"> In Mis</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w:t>
            </w:r>
            <w:proofErr w:type="spellStart"/>
            <w:r w:rsidRPr="0047302B">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Home </w:t>
            </w:r>
            <w:proofErr w:type="spellStart"/>
            <w:r w:rsidRPr="0047302B">
              <w:rPr>
                <w:rFonts w:ascii="Times New Roman" w:eastAsia="Times New Roman" w:hAnsi="Times New Roman" w:cs="Times New Roman"/>
                <w:color w:val="000000"/>
              </w:rPr>
              <w:t>Mairie</w:t>
            </w:r>
            <w:proofErr w:type="spellEnd"/>
            <w:r w:rsidRPr="0047302B">
              <w:rPr>
                <w:rFonts w:ascii="Times New Roman" w:eastAsia="Times New Roman" w:hAnsi="Times New Roman" w:cs="Times New Roman"/>
                <w:color w:val="000000"/>
              </w:rPr>
              <w:t xml:space="preserve"> De Saint </w:t>
            </w:r>
            <w:proofErr w:type="spellStart"/>
            <w:r w:rsidRPr="0047302B">
              <w:rPr>
                <w:rFonts w:ascii="Times New Roman" w:eastAsia="Times New Roman" w:hAnsi="Times New Roman" w:cs="Times New Roman"/>
                <w:color w:val="000000"/>
              </w:rPr>
              <w:t>Ouen</w:t>
            </w:r>
            <w:proofErr w:type="spellEnd"/>
          </w:p>
        </w:tc>
      </w:tr>
      <w:tr w:rsidR="003B523C" w14:paraId="18798D41" w14:textId="77777777">
        <w:trPr>
          <w:trHeight w:val="247"/>
          <w:jc w:val="center"/>
        </w:trPr>
        <w:tc>
          <w:tcPr>
            <w:tcW w:w="1515" w:type="dxa"/>
            <w:shd w:val="clear" w:color="auto" w:fill="auto"/>
            <w:tcMar>
              <w:top w:w="0" w:type="dxa"/>
              <w:left w:w="115" w:type="dxa"/>
              <w:bottom w:w="0" w:type="dxa"/>
              <w:right w:w="115" w:type="dxa"/>
            </w:tcMar>
            <w:vAlign w:val="bottom"/>
          </w:tcPr>
          <w:p w14:paraId="31B0A0B1"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70" w:type="dxa"/>
            <w:shd w:val="clear" w:color="auto" w:fill="auto"/>
            <w:tcMar>
              <w:top w:w="0" w:type="dxa"/>
              <w:left w:w="115" w:type="dxa"/>
              <w:bottom w:w="0" w:type="dxa"/>
              <w:right w:w="115" w:type="dxa"/>
            </w:tcMar>
            <w:vAlign w:val="bottom"/>
          </w:tcPr>
          <w:p w14:paraId="6011731A" w14:textId="0D2B7670"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Mercure </w:t>
            </w:r>
            <w:proofErr w:type="spellStart"/>
            <w:r w:rsidRPr="0063132B">
              <w:rPr>
                <w:rFonts w:ascii="Times New Roman" w:eastAsia="Times New Roman" w:hAnsi="Times New Roman" w:cs="Times New Roman"/>
                <w:color w:val="000000"/>
              </w:rPr>
              <w:t>Eschborn</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Helfmann</w:t>
            </w:r>
            <w:proofErr w:type="spellEnd"/>
            <w:r w:rsidRPr="0063132B">
              <w:rPr>
                <w:rFonts w:ascii="Times New Roman" w:eastAsia="Times New Roman" w:hAnsi="Times New Roman" w:cs="Times New Roman"/>
                <w:color w:val="000000"/>
              </w:rPr>
              <w:t xml:space="preserve"> Park</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Offenbach</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7 </w:t>
            </w:r>
            <w:proofErr w:type="spellStart"/>
            <w:r w:rsidRPr="0063132B">
              <w:rPr>
                <w:rFonts w:ascii="Times New Roman" w:eastAsia="Times New Roman" w:hAnsi="Times New Roman" w:cs="Times New Roman"/>
                <w:color w:val="000000"/>
              </w:rPr>
              <w:t>Coffee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Fellows</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Langen</w:t>
            </w:r>
            <w:r>
              <w:rPr>
                <w:rFonts w:ascii="Times New Roman" w:eastAsia="Times New Roman" w:hAnsi="Times New Roman" w:cs="Times New Roman"/>
                <w:color w:val="000000"/>
              </w:rPr>
              <w:t>.</w:t>
            </w:r>
          </w:p>
        </w:tc>
      </w:tr>
      <w:tr w:rsidR="003B523C" w14:paraId="0E5A05E3" w14:textId="77777777">
        <w:trPr>
          <w:trHeight w:val="247"/>
          <w:jc w:val="center"/>
        </w:trPr>
        <w:tc>
          <w:tcPr>
            <w:tcW w:w="1515" w:type="dxa"/>
            <w:shd w:val="clear" w:color="auto" w:fill="auto"/>
            <w:tcMar>
              <w:top w:w="0" w:type="dxa"/>
              <w:left w:w="115" w:type="dxa"/>
              <w:bottom w:w="0" w:type="dxa"/>
              <w:right w:w="115" w:type="dxa"/>
            </w:tcMar>
            <w:vAlign w:val="bottom"/>
          </w:tcPr>
          <w:p w14:paraId="0A2CC42B"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8070" w:type="dxa"/>
            <w:shd w:val="clear" w:color="auto" w:fill="auto"/>
            <w:tcMar>
              <w:top w:w="0" w:type="dxa"/>
              <w:left w:w="115" w:type="dxa"/>
              <w:bottom w:w="0" w:type="dxa"/>
              <w:right w:w="115" w:type="dxa"/>
            </w:tcMar>
            <w:vAlign w:val="bottom"/>
          </w:tcPr>
          <w:p w14:paraId="726E5905" w14:textId="6D882FA4"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Zleep</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Kloten</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Messe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Rumlang</w:t>
            </w:r>
            <w:proofErr w:type="spellEnd"/>
            <w:r>
              <w:rPr>
                <w:rFonts w:ascii="Times New Roman" w:eastAsia="Times New Roman" w:hAnsi="Times New Roman" w:cs="Times New Roman"/>
                <w:color w:val="000000"/>
              </w:rPr>
              <w:t>.</w:t>
            </w:r>
          </w:p>
        </w:tc>
      </w:tr>
      <w:tr w:rsidR="003B523C" w14:paraId="6189ADA1" w14:textId="77777777">
        <w:trPr>
          <w:trHeight w:val="247"/>
          <w:jc w:val="center"/>
        </w:trPr>
        <w:tc>
          <w:tcPr>
            <w:tcW w:w="1515" w:type="dxa"/>
            <w:shd w:val="clear" w:color="auto" w:fill="auto"/>
            <w:tcMar>
              <w:top w:w="0" w:type="dxa"/>
              <w:left w:w="115" w:type="dxa"/>
              <w:bottom w:w="0" w:type="dxa"/>
              <w:right w:w="115" w:type="dxa"/>
            </w:tcMar>
            <w:vAlign w:val="center"/>
          </w:tcPr>
          <w:p w14:paraId="2EA08CB0"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70" w:type="dxa"/>
            <w:shd w:val="clear" w:color="auto" w:fill="auto"/>
            <w:tcMar>
              <w:top w:w="0" w:type="dxa"/>
              <w:left w:w="115" w:type="dxa"/>
              <w:bottom w:w="0" w:type="dxa"/>
              <w:right w:w="115" w:type="dxa"/>
            </w:tcMar>
            <w:vAlign w:val="bottom"/>
          </w:tcPr>
          <w:p w14:paraId="604210C1" w14:textId="540551D6"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Achat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Süd</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North</w:t>
            </w:r>
            <w:r>
              <w:rPr>
                <w:rFonts w:ascii="Times New Roman" w:eastAsia="Times New Roman" w:hAnsi="Times New Roman" w:cs="Times New Roman"/>
                <w:color w:val="000000"/>
              </w:rPr>
              <w:t>.</w:t>
            </w:r>
          </w:p>
        </w:tc>
      </w:tr>
      <w:tr w:rsidR="003B523C" w14:paraId="5552C984" w14:textId="77777777">
        <w:trPr>
          <w:trHeight w:val="247"/>
          <w:jc w:val="center"/>
        </w:trPr>
        <w:tc>
          <w:tcPr>
            <w:tcW w:w="1515" w:type="dxa"/>
            <w:shd w:val="clear" w:color="auto" w:fill="auto"/>
            <w:tcMar>
              <w:top w:w="0" w:type="dxa"/>
              <w:left w:w="115" w:type="dxa"/>
              <w:bottom w:w="0" w:type="dxa"/>
              <w:right w:w="115" w:type="dxa"/>
            </w:tcMar>
            <w:vAlign w:val="center"/>
          </w:tcPr>
          <w:p w14:paraId="79D6DA71"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70" w:type="dxa"/>
            <w:shd w:val="clear" w:color="auto" w:fill="auto"/>
            <w:tcMar>
              <w:top w:w="0" w:type="dxa"/>
              <w:left w:w="115" w:type="dxa"/>
              <w:bottom w:w="0" w:type="dxa"/>
              <w:right w:w="115" w:type="dxa"/>
            </w:tcMar>
            <w:vAlign w:val="bottom"/>
          </w:tcPr>
          <w:p w14:paraId="428722E7" w14:textId="2C72FB1B"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Albatros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Alexander</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Quarto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D'altino</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Venezia</w:t>
            </w:r>
            <w:proofErr w:type="spellEnd"/>
            <w:r w:rsidRPr="0063132B">
              <w:rPr>
                <w:rFonts w:ascii="Times New Roman" w:eastAsia="Times New Roman" w:hAnsi="Times New Roman" w:cs="Times New Roman"/>
                <w:color w:val="000000"/>
              </w:rPr>
              <w:t xml:space="preserve"> Mestre</w:t>
            </w:r>
            <w:r>
              <w:rPr>
                <w:rFonts w:ascii="Times New Roman" w:eastAsia="Times New Roman" w:hAnsi="Times New Roman" w:cs="Times New Roman"/>
                <w:color w:val="000000"/>
              </w:rPr>
              <w:t>.</w:t>
            </w:r>
          </w:p>
        </w:tc>
      </w:tr>
      <w:tr w:rsidR="003B523C" w14:paraId="44C66E16" w14:textId="77777777">
        <w:trPr>
          <w:trHeight w:val="247"/>
          <w:jc w:val="center"/>
        </w:trPr>
        <w:tc>
          <w:tcPr>
            <w:tcW w:w="1515" w:type="dxa"/>
            <w:shd w:val="clear" w:color="auto" w:fill="auto"/>
            <w:tcMar>
              <w:top w:w="0" w:type="dxa"/>
              <w:left w:w="115" w:type="dxa"/>
              <w:bottom w:w="0" w:type="dxa"/>
              <w:right w:w="115" w:type="dxa"/>
            </w:tcMar>
            <w:vAlign w:val="center"/>
          </w:tcPr>
          <w:p w14:paraId="64099F5F"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070" w:type="dxa"/>
            <w:shd w:val="clear" w:color="auto" w:fill="auto"/>
            <w:tcMar>
              <w:top w:w="0" w:type="dxa"/>
              <w:left w:w="115" w:type="dxa"/>
              <w:bottom w:w="0" w:type="dxa"/>
              <w:right w:w="115" w:type="dxa"/>
            </w:tcMar>
            <w:vAlign w:val="bottom"/>
          </w:tcPr>
          <w:p w14:paraId="6033F838" w14:textId="26055CCC"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Gate</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Datini</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Jr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Gigli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Prato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Calenzano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w:t>
            </w:r>
          </w:p>
        </w:tc>
      </w:tr>
      <w:tr w:rsidR="003B523C" w14:paraId="7A369333" w14:textId="77777777">
        <w:trPr>
          <w:trHeight w:val="247"/>
          <w:jc w:val="center"/>
        </w:trPr>
        <w:tc>
          <w:tcPr>
            <w:tcW w:w="1515" w:type="dxa"/>
            <w:shd w:val="clear" w:color="auto" w:fill="auto"/>
            <w:tcMar>
              <w:top w:w="0" w:type="dxa"/>
              <w:left w:w="115" w:type="dxa"/>
              <w:bottom w:w="0" w:type="dxa"/>
              <w:right w:w="115" w:type="dxa"/>
            </w:tcMar>
            <w:vAlign w:val="center"/>
          </w:tcPr>
          <w:p w14:paraId="0B7A117F"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70" w:type="dxa"/>
            <w:shd w:val="clear" w:color="auto" w:fill="auto"/>
            <w:tcMar>
              <w:top w:w="0" w:type="dxa"/>
              <w:left w:w="115" w:type="dxa"/>
              <w:bottom w:w="0" w:type="dxa"/>
              <w:right w:w="115" w:type="dxa"/>
            </w:tcMar>
            <w:vAlign w:val="bottom"/>
          </w:tcPr>
          <w:p w14:paraId="64FDDDE5" w14:textId="35225371"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w:t>
            </w:r>
            <w:r w:rsidRPr="0063132B">
              <w:rPr>
                <w:rFonts w:ascii="Times New Roman" w:eastAsia="Times New Roman" w:hAnsi="Times New Roman" w:cs="Times New Roman"/>
                <w:color w:val="000000"/>
              </w:rPr>
              <w:t xml:space="preserve">Aurelia </w:t>
            </w:r>
            <w:proofErr w:type="spellStart"/>
            <w:r w:rsidRPr="0063132B">
              <w:rPr>
                <w:rFonts w:ascii="Times New Roman" w:eastAsia="Times New Roman" w:hAnsi="Times New Roman" w:cs="Times New Roman"/>
                <w:color w:val="000000"/>
              </w:rPr>
              <w:t>Antica</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Pineta</w:t>
            </w:r>
            <w:proofErr w:type="spellEnd"/>
            <w:r w:rsidRPr="0063132B">
              <w:rPr>
                <w:rFonts w:ascii="Times New Roman" w:eastAsia="Times New Roman" w:hAnsi="Times New Roman" w:cs="Times New Roman"/>
                <w:color w:val="000000"/>
              </w:rPr>
              <w:t xml:space="preserve"> Palace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Casa San Juan De </w:t>
            </w:r>
            <w:proofErr w:type="spellStart"/>
            <w:r w:rsidRPr="0063132B">
              <w:rPr>
                <w:rFonts w:ascii="Times New Roman" w:eastAsia="Times New Roman" w:hAnsi="Times New Roman" w:cs="Times New Roman"/>
                <w:color w:val="000000"/>
              </w:rPr>
              <w:t>Avila</w:t>
            </w:r>
            <w:proofErr w:type="spellEnd"/>
            <w:r>
              <w:rPr>
                <w:rFonts w:ascii="Times New Roman" w:eastAsia="Times New Roman" w:hAnsi="Times New Roman" w:cs="Times New Roman"/>
                <w:color w:val="000000"/>
              </w:rPr>
              <w:t>.</w:t>
            </w:r>
          </w:p>
        </w:tc>
      </w:tr>
      <w:tr w:rsidR="003B523C" w14:paraId="2283D3DA" w14:textId="77777777">
        <w:trPr>
          <w:trHeight w:val="247"/>
          <w:jc w:val="center"/>
        </w:trPr>
        <w:tc>
          <w:tcPr>
            <w:tcW w:w="1515" w:type="dxa"/>
            <w:shd w:val="clear" w:color="auto" w:fill="auto"/>
            <w:tcMar>
              <w:top w:w="0" w:type="dxa"/>
              <w:left w:w="115" w:type="dxa"/>
              <w:bottom w:w="0" w:type="dxa"/>
              <w:right w:w="115" w:type="dxa"/>
            </w:tcMar>
            <w:vAlign w:val="center"/>
          </w:tcPr>
          <w:p w14:paraId="1AB9F2C8"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8070" w:type="dxa"/>
            <w:shd w:val="clear" w:color="auto" w:fill="auto"/>
            <w:tcMar>
              <w:top w:w="0" w:type="dxa"/>
              <w:left w:w="115" w:type="dxa"/>
              <w:bottom w:w="0" w:type="dxa"/>
              <w:right w:w="115" w:type="dxa"/>
            </w:tcMar>
            <w:vAlign w:val="bottom"/>
          </w:tcPr>
          <w:p w14:paraId="6AA3A1D2" w14:textId="6F14B046"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Aeroport</w:t>
            </w:r>
            <w:proofErr w:type="spellEnd"/>
            <w:r w:rsidRPr="0063132B">
              <w:rPr>
                <w:rFonts w:ascii="Times New Roman" w:eastAsia="Times New Roman" w:hAnsi="Times New Roman" w:cs="Times New Roman"/>
                <w:color w:val="000000"/>
              </w:rPr>
              <w:t xml:space="preserve"> Arenas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Promenade</w:t>
            </w:r>
            <w:proofErr w:type="spellEnd"/>
            <w:r w:rsidRPr="0063132B">
              <w:rPr>
                <w:rFonts w:ascii="Times New Roman" w:eastAsia="Times New Roman" w:hAnsi="Times New Roman" w:cs="Times New Roman"/>
                <w:color w:val="000000"/>
              </w:rPr>
              <w:t xml:space="preserve"> Des </w:t>
            </w:r>
            <w:proofErr w:type="spellStart"/>
            <w:r w:rsidRPr="0063132B">
              <w:rPr>
                <w:rFonts w:ascii="Times New Roman" w:eastAsia="Times New Roman" w:hAnsi="Times New Roman" w:cs="Times New Roman"/>
                <w:color w:val="000000"/>
              </w:rPr>
              <w:t>Anglais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Antibes </w:t>
            </w:r>
            <w:proofErr w:type="spellStart"/>
            <w:r w:rsidRPr="0063132B">
              <w:rPr>
                <w:rFonts w:ascii="Times New Roman" w:eastAsia="Times New Roman" w:hAnsi="Times New Roman" w:cs="Times New Roman"/>
                <w:color w:val="000000"/>
              </w:rPr>
              <w:t>Sophia</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Antipolis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Antibes Le </w:t>
            </w:r>
            <w:proofErr w:type="spellStart"/>
            <w:r w:rsidRPr="0063132B">
              <w:rPr>
                <w:rFonts w:ascii="Times New Roman" w:eastAsia="Times New Roman" w:hAnsi="Times New Roman" w:cs="Times New Roman"/>
                <w:color w:val="000000"/>
              </w:rPr>
              <w:t>Relais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Stade</w:t>
            </w:r>
            <w:proofErr w:type="spellEnd"/>
            <w:r w:rsidRPr="0063132B">
              <w:rPr>
                <w:rFonts w:ascii="Times New Roman" w:eastAsia="Times New Roman" w:hAnsi="Times New Roman" w:cs="Times New Roman"/>
                <w:color w:val="000000"/>
              </w:rPr>
              <w:t xml:space="preserve"> Riviera</w:t>
            </w:r>
            <w:r>
              <w:rPr>
                <w:rFonts w:ascii="Times New Roman" w:eastAsia="Times New Roman" w:hAnsi="Times New Roman" w:cs="Times New Roman"/>
                <w:color w:val="000000"/>
              </w:rPr>
              <w:t>.</w:t>
            </w:r>
          </w:p>
        </w:tc>
      </w:tr>
      <w:tr w:rsidR="003B523C" w14:paraId="108CCC06" w14:textId="77777777">
        <w:trPr>
          <w:trHeight w:val="247"/>
          <w:jc w:val="center"/>
        </w:trPr>
        <w:tc>
          <w:tcPr>
            <w:tcW w:w="1515" w:type="dxa"/>
            <w:shd w:val="clear" w:color="auto" w:fill="auto"/>
            <w:tcMar>
              <w:top w:w="0" w:type="dxa"/>
              <w:left w:w="115" w:type="dxa"/>
              <w:bottom w:w="0" w:type="dxa"/>
              <w:right w:w="115" w:type="dxa"/>
            </w:tcMar>
            <w:vAlign w:val="center"/>
          </w:tcPr>
          <w:p w14:paraId="36630E83" w14:textId="77777777" w:rsidR="003B523C" w:rsidRDefault="0077039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8070" w:type="dxa"/>
            <w:shd w:val="clear" w:color="auto" w:fill="auto"/>
            <w:tcMar>
              <w:top w:w="0" w:type="dxa"/>
              <w:left w:w="115" w:type="dxa"/>
              <w:bottom w:w="0" w:type="dxa"/>
              <w:right w:w="115" w:type="dxa"/>
            </w:tcMar>
            <w:vAlign w:val="bottom"/>
          </w:tcPr>
          <w:p w14:paraId="113099E6" w14:textId="591BF51D" w:rsidR="003B523C" w:rsidRDefault="00A628D1" w:rsidP="0063132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Fira</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Frontair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Viladecans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Sercotel Sant Boi</w:t>
            </w:r>
            <w:r>
              <w:rPr>
                <w:rFonts w:ascii="Times New Roman" w:eastAsia="Times New Roman" w:hAnsi="Times New Roman" w:cs="Times New Roman"/>
                <w:color w:val="000000"/>
              </w:rPr>
              <w:t>.</w:t>
            </w:r>
          </w:p>
        </w:tc>
      </w:tr>
    </w:tbl>
    <w:p w14:paraId="2E06E845" w14:textId="77777777" w:rsidR="003B523C" w:rsidRDefault="003B523C">
      <w:pPr>
        <w:pBdr>
          <w:top w:val="nil"/>
          <w:left w:val="nil"/>
          <w:bottom w:val="nil"/>
          <w:right w:val="nil"/>
          <w:between w:val="nil"/>
        </w:pBdr>
        <w:spacing w:after="0" w:line="240" w:lineRule="auto"/>
        <w:rPr>
          <w:rFonts w:ascii="Times New Roman" w:eastAsia="Times New Roman" w:hAnsi="Times New Roman" w:cs="Times New Roman"/>
          <w:color w:val="000000"/>
        </w:rPr>
      </w:pPr>
    </w:p>
    <w:p w14:paraId="5A096D71"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36B861BE" w14:textId="77777777" w:rsidR="003B523C" w:rsidRDefault="0077039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5A8A79C2" w14:textId="77777777" w:rsidR="003B523C" w:rsidRDefault="0077039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D6DE91D" w14:textId="77777777" w:rsidR="003B523C" w:rsidRDefault="0077039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4C94A4A6" w14:textId="77777777" w:rsidR="003B523C" w:rsidRDefault="00770395">
      <w:pPr>
        <w:numPr>
          <w:ilvl w:val="0"/>
          <w:numId w:val="5"/>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D7D4719" w14:textId="77777777" w:rsidR="003B523C" w:rsidRDefault="00770395">
      <w:pPr>
        <w:numPr>
          <w:ilvl w:val="0"/>
          <w:numId w:val="5"/>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4A1D7F45"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68A85733" w14:textId="77777777" w:rsidR="003B523C" w:rsidRDefault="00770395">
      <w:pPr>
        <w:numPr>
          <w:ilvl w:val="0"/>
          <w:numId w:val="5"/>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1D263744"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5E22E938"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7C59E80D"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w:t>
      </w:r>
    </w:p>
    <w:p w14:paraId="20282B58" w14:textId="77777777" w:rsidR="003B523C" w:rsidRDefault="00770395">
      <w:pPr>
        <w:numPr>
          <w:ilvl w:val="0"/>
          <w:numId w:val="5"/>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401382BF"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478BA092"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529BC9F2"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caso de NO cumplirse los pagos en las fechas estipuladas aún con depósito, no se garantiza el cupo del paquete turístico y se perderá el cupo reservado, aplicando las políticas de pagos y cancelaciones. </w:t>
      </w:r>
    </w:p>
    <w:p w14:paraId="3D9F18A3" w14:textId="77777777" w:rsidR="003B523C" w:rsidRDefault="0077039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1B81093F" w14:textId="77777777" w:rsidR="003B523C" w:rsidRDefault="003B523C">
      <w:pPr>
        <w:spacing w:after="0" w:line="240" w:lineRule="auto"/>
        <w:ind w:left="720"/>
        <w:jc w:val="both"/>
        <w:rPr>
          <w:rFonts w:ascii="Times New Roman" w:eastAsia="Times New Roman" w:hAnsi="Times New Roman" w:cs="Times New Roman"/>
          <w:color w:val="000000"/>
        </w:rPr>
      </w:pPr>
    </w:p>
    <w:p w14:paraId="404C7C2B" w14:textId="77777777" w:rsidR="003B523C" w:rsidRDefault="00770395">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514465FF" w14:textId="77777777" w:rsidR="003B523C" w:rsidRDefault="00770395">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4809C273" w14:textId="77777777" w:rsidR="003B523C" w:rsidRDefault="00770395">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39759550" w14:textId="77777777" w:rsidR="003B523C" w:rsidRDefault="003B523C">
      <w:pPr>
        <w:pBdr>
          <w:top w:val="nil"/>
          <w:left w:val="nil"/>
          <w:bottom w:val="nil"/>
          <w:right w:val="nil"/>
          <w:between w:val="nil"/>
        </w:pBdr>
        <w:spacing w:after="0" w:line="240" w:lineRule="auto"/>
        <w:rPr>
          <w:color w:val="000000"/>
        </w:rPr>
      </w:pPr>
    </w:p>
    <w:p w14:paraId="6EEDE83D" w14:textId="77777777" w:rsidR="003B523C" w:rsidRDefault="0077039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37F3659F" w14:textId="77777777" w:rsidR="003B523C" w:rsidRDefault="0077039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0F8E492D" w14:textId="77777777" w:rsidR="003B523C" w:rsidRDefault="00770395">
      <w:pPr>
        <w:numPr>
          <w:ilvl w:val="0"/>
          <w:numId w:val="6"/>
        </w:numPr>
        <w:spacing w:after="0" w:line="240" w:lineRule="auto"/>
        <w:jc w:val="both"/>
        <w:rPr>
          <w:rFonts w:ascii="Times New Roman" w:eastAsia="Times New Roman" w:hAnsi="Times New Roman" w:cs="Times New Roman"/>
          <w:color w:val="000000"/>
        </w:rPr>
      </w:pPr>
      <w:bookmarkStart w:id="3" w:name="_heading=h.j26l86uqvew" w:colFirst="0" w:colLast="0"/>
      <w:bookmarkEnd w:id="3"/>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6099F09A" w14:textId="77777777" w:rsidR="003B523C" w:rsidRDefault="00770395">
      <w:pPr>
        <w:numPr>
          <w:ilvl w:val="0"/>
          <w:numId w:val="6"/>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0CB03910"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5F89CA9D"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442EE4E4" w14:textId="77777777" w:rsidR="003B523C" w:rsidRDefault="003B523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60FE255"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3A6AB91C" w14:textId="77777777" w:rsidR="003B523C" w:rsidRDefault="00770395">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2B4C4608" w14:textId="77777777" w:rsidR="003B523C" w:rsidRDefault="00770395">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28277919" w14:textId="77777777" w:rsidR="003B523C" w:rsidRDefault="003B523C">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0D5D85E8"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57E6D63E" w14:textId="77777777" w:rsidR="003B523C" w:rsidRDefault="00770395">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4DB5F4DF" w14:textId="77777777" w:rsidR="003B523C" w:rsidRDefault="003B523C">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587FDB83" w14:textId="77777777" w:rsidR="003B523C" w:rsidRDefault="0077039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3C151BE3" w14:textId="77777777" w:rsidR="003B523C" w:rsidRDefault="0077039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cancelaciones deberán solicitarse por escrito a través de correo electrónico, aplicando las penalidades correspondientes: </w:t>
      </w:r>
    </w:p>
    <w:p w14:paraId="10DBB181" w14:textId="77777777" w:rsidR="003B523C" w:rsidRDefault="003B523C">
      <w:pPr>
        <w:pBdr>
          <w:top w:val="nil"/>
          <w:left w:val="nil"/>
          <w:bottom w:val="nil"/>
          <w:right w:val="nil"/>
          <w:between w:val="nil"/>
        </w:pBdr>
        <w:spacing w:after="0" w:line="240" w:lineRule="auto"/>
        <w:rPr>
          <w:rFonts w:ascii="Times New Roman" w:eastAsia="Times New Roman" w:hAnsi="Times New Roman" w:cs="Times New Roman"/>
          <w:color w:val="000000"/>
        </w:rPr>
      </w:pPr>
    </w:p>
    <w:p w14:paraId="573553C4" w14:textId="77777777" w:rsidR="003B523C" w:rsidRDefault="00770395">
      <w:pPr>
        <w:numPr>
          <w:ilvl w:val="0"/>
          <w:numId w:val="8"/>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bookmarkStart w:id="4" w:name="_heading=h.gjdgxs" w:colFirst="0" w:colLast="0"/>
      <w:bookmarkEnd w:id="4"/>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33DB5EFF" w14:textId="77777777" w:rsidR="003B523C" w:rsidRDefault="00770395">
      <w:pPr>
        <w:numPr>
          <w:ilvl w:val="0"/>
          <w:numId w:val="8"/>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bookmarkStart w:id="5" w:name="_heading=h.tyjcwt" w:colFirst="0" w:colLast="0"/>
      <w:bookmarkEnd w:id="5"/>
      <w:r>
        <w:rPr>
          <w:rFonts w:ascii="Times New Roman" w:eastAsia="Times New Roman" w:hAnsi="Times New Roman" w:cs="Times New Roman"/>
          <w:color w:val="000000"/>
        </w:rPr>
        <w:t>De 60 a 46 días antes de la fecha de salida, un cargo por cancelación del 50% sobre el valor total de la reserva.</w:t>
      </w:r>
    </w:p>
    <w:p w14:paraId="01D8197C" w14:textId="77777777" w:rsidR="003B523C" w:rsidRDefault="00770395">
      <w:pPr>
        <w:numPr>
          <w:ilvl w:val="0"/>
          <w:numId w:val="8"/>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Dentro de los 45 días anteriores a la fecha de salida, incluso el mismo día de la salida, un cargo por cancelación del 100%</w:t>
      </w:r>
    </w:p>
    <w:p w14:paraId="5A564A0A" w14:textId="77777777" w:rsidR="003B523C" w:rsidRDefault="00770395">
      <w:pPr>
        <w:numPr>
          <w:ilvl w:val="0"/>
          <w:numId w:val="8"/>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3B6350FB" w14:textId="77777777" w:rsidR="003B523C" w:rsidRDefault="003B523C">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222222"/>
        </w:rPr>
      </w:pPr>
    </w:p>
    <w:p w14:paraId="6C267483" w14:textId="77777777" w:rsidR="003B523C" w:rsidRDefault="00770395">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1A50C2CC" w14:textId="77777777" w:rsidR="003B523C" w:rsidRDefault="00770395">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3B523C">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54F8" w14:textId="77777777" w:rsidR="00533F05" w:rsidRDefault="00533F05">
      <w:pPr>
        <w:spacing w:after="0" w:line="240" w:lineRule="auto"/>
      </w:pPr>
      <w:r>
        <w:separator/>
      </w:r>
    </w:p>
  </w:endnote>
  <w:endnote w:type="continuationSeparator" w:id="0">
    <w:p w14:paraId="1C7C59A4" w14:textId="77777777" w:rsidR="00533F05" w:rsidRDefault="0053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altName w:val="Calibri"/>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8F61" w14:textId="77777777" w:rsidR="003B523C" w:rsidRDefault="00770395">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2A285BDC" wp14:editId="6958E1E2">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8D422" w14:textId="77777777" w:rsidR="00533F05" w:rsidRDefault="00533F05">
      <w:pPr>
        <w:spacing w:after="0" w:line="240" w:lineRule="auto"/>
      </w:pPr>
      <w:r>
        <w:separator/>
      </w:r>
    </w:p>
  </w:footnote>
  <w:footnote w:type="continuationSeparator" w:id="0">
    <w:p w14:paraId="5636F023" w14:textId="77777777" w:rsidR="00533F05" w:rsidRDefault="0053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4DC4" w14:textId="77777777" w:rsidR="003B523C" w:rsidRDefault="00533F05">
    <w:pPr>
      <w:pBdr>
        <w:top w:val="nil"/>
        <w:left w:val="nil"/>
        <w:bottom w:val="nil"/>
        <w:right w:val="nil"/>
        <w:between w:val="nil"/>
      </w:pBdr>
      <w:tabs>
        <w:tab w:val="center" w:pos="4419"/>
        <w:tab w:val="right" w:pos="8838"/>
      </w:tabs>
      <w:spacing w:after="0" w:line="240" w:lineRule="auto"/>
      <w:rPr>
        <w:color w:val="000000"/>
      </w:rPr>
    </w:pPr>
    <w:r>
      <w:rPr>
        <w:color w:val="000000"/>
      </w:rPr>
      <w:pict w14:anchorId="6B76D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12BD" w14:textId="77777777" w:rsidR="003B523C" w:rsidRDefault="00770395">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49617061" wp14:editId="3A2115A0">
          <wp:extent cx="2242588"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533F05">
      <w:rPr>
        <w:color w:val="000000"/>
      </w:rPr>
      <w:pict w14:anchorId="22477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597C" w14:textId="77777777" w:rsidR="003B523C" w:rsidRDefault="00533F05">
    <w:pPr>
      <w:pBdr>
        <w:top w:val="nil"/>
        <w:left w:val="nil"/>
        <w:bottom w:val="nil"/>
        <w:right w:val="nil"/>
        <w:between w:val="nil"/>
      </w:pBdr>
      <w:tabs>
        <w:tab w:val="center" w:pos="4419"/>
        <w:tab w:val="right" w:pos="8838"/>
      </w:tabs>
      <w:spacing w:after="0" w:line="240" w:lineRule="auto"/>
      <w:rPr>
        <w:color w:val="000000"/>
      </w:rPr>
    </w:pPr>
    <w:r>
      <w:rPr>
        <w:color w:val="000000"/>
      </w:rPr>
      <w:pict w14:anchorId="11DE88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F5ACC"/>
    <w:multiLevelType w:val="multilevel"/>
    <w:tmpl w:val="24C6075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2E68F4"/>
    <w:multiLevelType w:val="multilevel"/>
    <w:tmpl w:val="2AC2A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6F70DC"/>
    <w:multiLevelType w:val="multilevel"/>
    <w:tmpl w:val="B54CA6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DD7636"/>
    <w:multiLevelType w:val="multilevel"/>
    <w:tmpl w:val="7826A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F8E3FCF"/>
    <w:multiLevelType w:val="multilevel"/>
    <w:tmpl w:val="3FD6660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785485A"/>
    <w:multiLevelType w:val="multilevel"/>
    <w:tmpl w:val="EEC24D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8DD59BF"/>
    <w:multiLevelType w:val="multilevel"/>
    <w:tmpl w:val="17E2A62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04169E9"/>
    <w:multiLevelType w:val="multilevel"/>
    <w:tmpl w:val="C930DA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2"/>
  </w:num>
  <w:num w:numId="3">
    <w:abstractNumId w:val="5"/>
  </w:num>
  <w:num w:numId="4">
    <w:abstractNumId w:val="1"/>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23C"/>
    <w:rsid w:val="000E6B26"/>
    <w:rsid w:val="00117ABA"/>
    <w:rsid w:val="00150778"/>
    <w:rsid w:val="001555DB"/>
    <w:rsid w:val="0017539E"/>
    <w:rsid w:val="00185A2C"/>
    <w:rsid w:val="001B69C4"/>
    <w:rsid w:val="002521DC"/>
    <w:rsid w:val="002F033A"/>
    <w:rsid w:val="002F6001"/>
    <w:rsid w:val="00393279"/>
    <w:rsid w:val="003B523C"/>
    <w:rsid w:val="003C1D88"/>
    <w:rsid w:val="0046511D"/>
    <w:rsid w:val="0047302B"/>
    <w:rsid w:val="004A0475"/>
    <w:rsid w:val="00533F05"/>
    <w:rsid w:val="005540B9"/>
    <w:rsid w:val="005B7DD3"/>
    <w:rsid w:val="005C1641"/>
    <w:rsid w:val="006121B1"/>
    <w:rsid w:val="0063132B"/>
    <w:rsid w:val="00676007"/>
    <w:rsid w:val="00682216"/>
    <w:rsid w:val="00704DBA"/>
    <w:rsid w:val="00763623"/>
    <w:rsid w:val="00770395"/>
    <w:rsid w:val="007D65E4"/>
    <w:rsid w:val="0081165F"/>
    <w:rsid w:val="008B4D2D"/>
    <w:rsid w:val="00A01D78"/>
    <w:rsid w:val="00A628D1"/>
    <w:rsid w:val="00AB21B2"/>
    <w:rsid w:val="00AB5CB8"/>
    <w:rsid w:val="00AC5708"/>
    <w:rsid w:val="00B0399A"/>
    <w:rsid w:val="00B128F2"/>
    <w:rsid w:val="00B33723"/>
    <w:rsid w:val="00B55574"/>
    <w:rsid w:val="00B722D7"/>
    <w:rsid w:val="00BA5268"/>
    <w:rsid w:val="00C22727"/>
    <w:rsid w:val="00CE7715"/>
    <w:rsid w:val="00D15D91"/>
    <w:rsid w:val="00D51DCC"/>
    <w:rsid w:val="00D6037D"/>
    <w:rsid w:val="00DC1466"/>
    <w:rsid w:val="00DD5FFD"/>
    <w:rsid w:val="00E84F44"/>
    <w:rsid w:val="00E85D30"/>
    <w:rsid w:val="00E950C0"/>
    <w:rsid w:val="00EB4949"/>
    <w:rsid w:val="00F75E64"/>
    <w:rsid w:val="00FD53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B3AA73"/>
  <w15:docId w15:val="{9A501F92-1833-4D89-B69E-2D5EB51A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05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BjPCz2HICfOcTaitRZRx99pSJDGheHPh/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KupP2WPUPhR2RvJDthd9s4bmQ==">CgMxLjAyCWguMzBqMHpsbDIJaC4xZm9iOXRlMgloLjN6bnlzaDcyCWguMmV0OTJwMDINaC5qMjZsODZ1cXZldzIIaC5namRneHMyCGgudHlqY3d0OAByITFuVjg3ekdoTjk4UXpmV0U1QVFJcXptM181R0VhWDZ4Uw==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3949</Words>
  <Characters>21724</Characters>
  <Application>Microsoft Office Word</Application>
  <DocSecurity>0</DocSecurity>
  <Lines>181</Lines>
  <Paragraphs>51</Paragraphs>
  <ScaleCrop>false</ScaleCrop>
  <Company/>
  <LinksUpToDate>false</LinksUpToDate>
  <CharactersWithSpaces>25622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PATY GARCIA</cp:lastModifiedBy>
  <cp:revision>3</cp:revision>
  <cp:lastPrinted>2026-02-10T22:24:00Z</cp:lastPrinted>
  <dcterms:created xsi:type="dcterms:W3CDTF">2026-05-22T15:39:00Z</dcterms:created>
  <dcterms:modified xsi:type="dcterms:W3CDTF">2026-08-13T16:24:00Z</dcterms:modified>
</cp:coreProperties>
</file>