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Europa Green (de Londres a Madrid)</w:t>
      </w:r>
    </w:p>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22 días / 20 noches</w:t>
      </w:r>
    </w:p>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Precio DESDE </w:t>
      </w:r>
      <w:r>
        <w:rPr>
          <w:rFonts w:ascii="Times New Roman" w:eastAsia="Times New Roman" w:hAnsi="Times New Roman" w:cs="Times New Roman"/>
          <w:b/>
          <w:color w:val="00B050"/>
          <w:sz w:val="28"/>
          <w:szCs w:val="28"/>
        </w:rPr>
        <w:t>USD 1.619</w:t>
      </w:r>
      <w:r>
        <w:rPr>
          <w:rFonts w:ascii="Times New Roman" w:eastAsia="Times New Roman" w:hAnsi="Times New Roman" w:cs="Times New Roman"/>
          <w:b/>
          <w:color w:val="00B050"/>
        </w:rPr>
        <w:t xml:space="preserve"> </w:t>
      </w:r>
      <w:r>
        <w:rPr>
          <w:rFonts w:ascii="Times New Roman" w:eastAsia="Times New Roman" w:hAnsi="Times New Roman" w:cs="Times New Roman"/>
          <w:b/>
          <w:color w:val="000000"/>
        </w:rPr>
        <w:t xml:space="preserve">por persona </w:t>
      </w:r>
      <w:r>
        <w:rPr>
          <w:rFonts w:ascii="Times New Roman" w:eastAsia="Times New Roman" w:hAnsi="Times New Roman" w:cs="Times New Roman"/>
          <w:color w:val="000000"/>
        </w:rPr>
        <w:t>en acomodación doble o triple.</w:t>
      </w:r>
    </w:p>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Londres - París - Brujas - Ámsterdam - Colonia - Rin - Frankfurt - </w:t>
      </w:r>
      <w:proofErr w:type="spellStart"/>
      <w:r>
        <w:rPr>
          <w:rFonts w:ascii="Times New Roman" w:eastAsia="Times New Roman" w:hAnsi="Times New Roman" w:cs="Times New Roman"/>
          <w:color w:val="000000"/>
        </w:rPr>
        <w:t>Rotemburgo</w:t>
      </w:r>
      <w:proofErr w:type="spellEnd"/>
      <w:r>
        <w:rPr>
          <w:rFonts w:ascii="Times New Roman" w:eastAsia="Times New Roman" w:hAnsi="Times New Roman" w:cs="Times New Roman"/>
          <w:color w:val="000000"/>
        </w:rPr>
        <w:t xml:space="preserve"> - Praga - Múnich - Innsbruck - Verona - Venecia - Roma - Florencia - Pisa - Costa Azul- Barcelona - Zaragoza – Madrid.</w:t>
      </w:r>
    </w:p>
    <w:p w:rsidR="009C109F" w:rsidRDefault="00CF65DB">
      <w:pPr>
        <w:spacing w:line="276" w:lineRule="auto"/>
        <w:jc w:val="center"/>
        <w:rPr>
          <w:rFonts w:ascii="Times New Roman" w:eastAsia="Times New Roman" w:hAnsi="Times New Roman" w:cs="Times New Roman"/>
          <w:b/>
          <w:color w:val="000000"/>
        </w:rPr>
      </w:pPr>
      <w:r>
        <w:rPr>
          <w:rFonts w:ascii="Times New Roman" w:eastAsia="Times New Roman" w:hAnsi="Times New Roman" w:cs="Times New Roman"/>
          <w:noProof/>
          <w:lang w:val="en-US"/>
        </w:rPr>
        <w:drawing>
          <wp:inline distT="0" distB="0" distL="0" distR="0">
            <wp:extent cx="5412708" cy="3551617"/>
            <wp:effectExtent l="0" t="0" r="0" b="0"/>
            <wp:docPr id="1634144272" name="image5.jpg" descr="Mapa mapa-green-londres-madrid"/>
            <wp:cNvGraphicFramePr/>
            <a:graphic xmlns:a="http://schemas.openxmlformats.org/drawingml/2006/main">
              <a:graphicData uri="http://schemas.openxmlformats.org/drawingml/2006/picture">
                <pic:pic xmlns:pic="http://schemas.openxmlformats.org/drawingml/2006/picture">
                  <pic:nvPicPr>
                    <pic:cNvPr id="0" name="image5.jpg" descr="Mapa mapa-green-londres-madrid"/>
                    <pic:cNvPicPr preferRelativeResize="0"/>
                  </pic:nvPicPr>
                  <pic:blipFill>
                    <a:blip r:embed="rId8"/>
                    <a:srcRect r="15576" b="14158"/>
                    <a:stretch>
                      <a:fillRect/>
                    </a:stretch>
                  </pic:blipFill>
                  <pic:spPr>
                    <a:xfrm>
                      <a:off x="0" y="0"/>
                      <a:ext cx="5412708" cy="3551617"/>
                    </a:xfrm>
                    <a:prstGeom prst="rect">
                      <a:avLst/>
                    </a:prstGeom>
                    <a:ln/>
                  </pic:spPr>
                </pic:pic>
              </a:graphicData>
            </a:graphic>
          </wp:inline>
        </w:drawing>
      </w:r>
    </w:p>
    <w:p w:rsidR="009C109F" w:rsidRDefault="00CF65DB">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ITINERARIO DE VIAJE </w:t>
      </w:r>
    </w:p>
    <w:p w:rsidR="009C109F" w:rsidRDefault="00CF65D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COLOMBIA • LONDRES (domingo)</w:t>
      </w:r>
    </w:p>
    <w:p w:rsidR="009C109F" w:rsidRDefault="00CF65D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intercontinental (no incluido) hacia </w:t>
      </w:r>
      <w:r>
        <w:rPr>
          <w:rFonts w:ascii="Times New Roman" w:eastAsia="Times New Roman" w:hAnsi="Times New Roman" w:cs="Times New Roman"/>
          <w:b/>
          <w:color w:val="000000"/>
        </w:rPr>
        <w:t>Londres</w:t>
      </w:r>
      <w:r>
        <w:rPr>
          <w:rFonts w:ascii="Times New Roman" w:eastAsia="Times New Roman" w:hAnsi="Times New Roman" w:cs="Times New Roman"/>
          <w:color w:val="000000"/>
        </w:rPr>
        <w:t>. Noche a bordo.</w:t>
      </w:r>
    </w:p>
    <w:p w:rsidR="009C109F" w:rsidRDefault="009C109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C109F" w:rsidRDefault="00CF65D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 LONDRES (lunes)</w:t>
      </w:r>
    </w:p>
    <w:p w:rsidR="009C109F" w:rsidRDefault="00CF65D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Llegada al Aeropuerto </w:t>
      </w:r>
      <w:proofErr w:type="spellStart"/>
      <w:r>
        <w:rPr>
          <w:rFonts w:ascii="Times New Roman" w:eastAsia="Times New Roman" w:hAnsi="Times New Roman" w:cs="Times New Roman"/>
          <w:color w:val="000000"/>
        </w:rPr>
        <w:t>Heathrow</w:t>
      </w:r>
      <w:proofErr w:type="spellEnd"/>
      <w:r>
        <w:rPr>
          <w:rFonts w:ascii="Times New Roman" w:eastAsia="Times New Roman" w:hAnsi="Times New Roman" w:cs="Times New Roman"/>
          <w:color w:val="000000"/>
        </w:rPr>
        <w:t xml:space="preserve"> de Londres. Traslado al hotel. Alojamiento.</w:t>
      </w:r>
    </w:p>
    <w:p w:rsidR="009C109F" w:rsidRDefault="009C109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C109F" w:rsidRDefault="00CF65D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3: LONDRES (martes)</w:t>
      </w:r>
    </w:p>
    <w:p w:rsidR="009C109F" w:rsidRDefault="00CF65D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recorrido por la ciudad donde conoceremos las principales avenidas, plazas y monumentos. Descubriremos lugares como </w:t>
      </w:r>
      <w:r>
        <w:rPr>
          <w:rFonts w:ascii="Times New Roman" w:eastAsia="Times New Roman" w:hAnsi="Times New Roman" w:cs="Times New Roman"/>
          <w:b/>
          <w:color w:val="000000"/>
        </w:rPr>
        <w:t>Hyde Park</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Kensington</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b/>
          <w:color w:val="000000"/>
        </w:rPr>
        <w:t>Piccadilly</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Circus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b/>
          <w:color w:val="000000"/>
        </w:rPr>
        <w:t>Regent</w:t>
      </w:r>
      <w:proofErr w:type="spellEnd"/>
      <w:r>
        <w:rPr>
          <w:rFonts w:ascii="Times New Roman" w:eastAsia="Times New Roman" w:hAnsi="Times New Roman" w:cs="Times New Roman"/>
          <w:b/>
          <w:color w:val="000000"/>
        </w:rPr>
        <w:t xml:space="preserve"> St.</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Oxford St.</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 xml:space="preserve">Parlamento </w:t>
      </w:r>
      <w:r>
        <w:rPr>
          <w:rFonts w:ascii="Times New Roman" w:eastAsia="Times New Roman" w:hAnsi="Times New Roman" w:cs="Times New Roman"/>
          <w:color w:val="000000"/>
        </w:rPr>
        <w:t xml:space="preserve">con su famoso </w:t>
      </w:r>
      <w:r>
        <w:rPr>
          <w:rFonts w:ascii="Times New Roman" w:eastAsia="Times New Roman" w:hAnsi="Times New Roman" w:cs="Times New Roman"/>
          <w:b/>
          <w:color w:val="000000"/>
        </w:rPr>
        <w:t>Big Ben</w:t>
      </w:r>
      <w:r>
        <w:rPr>
          <w:rFonts w:ascii="Times New Roman" w:eastAsia="Times New Roman" w:hAnsi="Times New Roman" w:cs="Times New Roman"/>
          <w:color w:val="000000"/>
        </w:rPr>
        <w:t xml:space="preserve">, en el </w:t>
      </w:r>
      <w:r>
        <w:rPr>
          <w:rFonts w:ascii="Times New Roman" w:eastAsia="Times New Roman" w:hAnsi="Times New Roman" w:cs="Times New Roman"/>
          <w:b/>
          <w:color w:val="000000"/>
        </w:rPr>
        <w:t xml:space="preserve">Palacio de Buckingham </w:t>
      </w:r>
      <w:r>
        <w:rPr>
          <w:rFonts w:ascii="Times New Roman" w:eastAsia="Times New Roman" w:hAnsi="Times New Roman" w:cs="Times New Roman"/>
          <w:color w:val="000000"/>
        </w:rPr>
        <w:t xml:space="preserve">asistiremos al famoso cambio de la Guardia Real (si se realiza y/o el tiempo lo permite). Descubriremos diferentes puentes de la ciudad y la </w:t>
      </w:r>
      <w:r>
        <w:rPr>
          <w:rFonts w:ascii="Times New Roman" w:eastAsia="Times New Roman" w:hAnsi="Times New Roman" w:cs="Times New Roman"/>
          <w:b/>
          <w:color w:val="000000"/>
        </w:rPr>
        <w:t>Abadía de Westminster</w:t>
      </w:r>
      <w:r>
        <w:rPr>
          <w:rFonts w:ascii="Times New Roman" w:eastAsia="Times New Roman" w:hAnsi="Times New Roman" w:cs="Times New Roman"/>
          <w:color w:val="000000"/>
        </w:rPr>
        <w:t xml:space="preserve">. Tarde libre. Recomendaremos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Este de Londres,</w:t>
      </w:r>
      <w:r>
        <w:rPr>
          <w:rFonts w:ascii="Times New Roman" w:eastAsia="Times New Roman" w:hAnsi="Times New Roman" w:cs="Times New Roman"/>
          <w:color w:val="000000"/>
        </w:rPr>
        <w:t xml:space="preserve"> barrio financiero. Cruzaremos el </w:t>
      </w:r>
      <w:r>
        <w:rPr>
          <w:rFonts w:ascii="Times New Roman" w:eastAsia="Times New Roman" w:hAnsi="Times New Roman" w:cs="Times New Roman"/>
          <w:b/>
          <w:color w:val="000000"/>
        </w:rPr>
        <w:t>Puente de Londres</w:t>
      </w:r>
      <w:r>
        <w:rPr>
          <w:rFonts w:ascii="Times New Roman" w:eastAsia="Times New Roman" w:hAnsi="Times New Roman" w:cs="Times New Roman"/>
          <w:color w:val="000000"/>
        </w:rPr>
        <w:t xml:space="preserve">, conoceremos el Támesis y descubriremos la transformación de esta parte de la ciudad. Alojamiento. </w:t>
      </w:r>
    </w:p>
    <w:p w:rsidR="009C109F" w:rsidRDefault="009C109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C109F" w:rsidRDefault="00CF65D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4: LONDRES • PARÍS (miércoles) 470 km</w:t>
      </w:r>
    </w:p>
    <w:p w:rsidR="009C109F" w:rsidRDefault="00CF65D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el puerto de </w:t>
      </w:r>
      <w:r>
        <w:rPr>
          <w:rFonts w:ascii="Times New Roman" w:eastAsia="Times New Roman" w:hAnsi="Times New Roman" w:cs="Times New Roman"/>
          <w:b/>
          <w:color w:val="000000"/>
        </w:rPr>
        <w:t>Dover</w:t>
      </w:r>
      <w:r>
        <w:rPr>
          <w:rFonts w:ascii="Times New Roman" w:eastAsia="Times New Roman" w:hAnsi="Times New Roman" w:cs="Times New Roman"/>
          <w:color w:val="000000"/>
        </w:rPr>
        <w:t xml:space="preserve"> para embarcar en el ferry y después de 75 minutos de travesía llegar al puerto de Calais. Desembarque y continuación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xml:space="preserve">. Llegada y alojamiento. Por la noche realizaremos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para navegar en un crucero por el </w:t>
      </w:r>
      <w:r>
        <w:rPr>
          <w:rFonts w:ascii="Times New Roman" w:eastAsia="Times New Roman" w:hAnsi="Times New Roman" w:cs="Times New Roman"/>
          <w:b/>
          <w:color w:val="000000"/>
        </w:rPr>
        <w:t>río Sena</w:t>
      </w:r>
      <w:r>
        <w:rPr>
          <w:rFonts w:ascii="Times New Roman" w:eastAsia="Times New Roman" w:hAnsi="Times New Roman" w:cs="Times New Roman"/>
          <w:color w:val="000000"/>
        </w:rPr>
        <w:t xml:space="preserve">, continuando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xml:space="preserve">. Descubriremos París desde el río y disfrutaremos de la impresionante iluminación de sus monumentos: </w:t>
      </w:r>
      <w:r>
        <w:rPr>
          <w:rFonts w:ascii="Times New Roman" w:eastAsia="Times New Roman" w:hAnsi="Times New Roman" w:cs="Times New Roman"/>
          <w:color w:val="000000"/>
        </w:rPr>
        <w:lastRenderedPageBreak/>
        <w:t>los Inválidos, el Arco del Triunfo, la Ópera, la Torre Eiffel y los Campos Elíseos, entre otros. Realmente un espectáculo inolvidable.</w:t>
      </w:r>
    </w:p>
    <w:p w:rsidR="009C109F" w:rsidRDefault="009C109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C109F" w:rsidRDefault="00CF65D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5: PARÍS (jueves)</w:t>
      </w:r>
    </w:p>
    <w:p w:rsidR="009C109F" w:rsidRDefault="00CF65D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“Ciudad del Amor”, pasando por la Avenida de los </w:t>
      </w:r>
      <w:r>
        <w:rPr>
          <w:rFonts w:ascii="Times New Roman" w:eastAsia="Times New Roman" w:hAnsi="Times New Roman" w:cs="Times New Roman"/>
          <w:b/>
          <w:color w:val="000000"/>
        </w:rPr>
        <w:t>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Ópera, el Museo del Louvre, los Inválidos, el Campo de Marte,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etc. Por la tarde,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conocido como el “Barrio de los Pintores” por ser la cuna de los impresionistas. Sus callejuelas albergan desde los más antiguos cabarets hasta la Basílica del Sagrado Corazón de Jesús. A continuación, realizaremos un paseo por el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xml:space="preserve">. Tendremos una vista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donde entenderemos el porqué de su importancia mundial. Durante la visita exterior nuestro guía nos explicará sobre lo acontecido y las posibilidades que se abren ante la mayor obra de restauración del siglo XXI. Alojamiento.</w:t>
      </w:r>
    </w:p>
    <w:p w:rsidR="009C109F" w:rsidRDefault="009C109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C109F" w:rsidRDefault="00CF65D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6: PARÍS (viernes)</w:t>
      </w:r>
    </w:p>
    <w:p w:rsidR="009C109F" w:rsidRDefault="00CF65D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les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Palacio de Versalles</w:t>
      </w:r>
      <w:r>
        <w:rPr>
          <w:rFonts w:ascii="Times New Roman" w:eastAsia="Times New Roman" w:hAnsi="Times New Roman" w:cs="Times New Roman"/>
          <w:color w:val="000000"/>
        </w:rPr>
        <w:t xml:space="preserve">.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Alojamiento.</w:t>
      </w:r>
    </w:p>
    <w:p w:rsidR="009C109F" w:rsidRDefault="009C109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C109F" w:rsidRDefault="00CF65D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7: PARÍS • BRUJAS • ÁMSTERDAM (sábado) 570 km</w:t>
      </w:r>
    </w:p>
    <w:p w:rsidR="009C109F" w:rsidRDefault="00CF65D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Salida hacia </w:t>
      </w:r>
      <w:r>
        <w:rPr>
          <w:rFonts w:ascii="Times New Roman" w:eastAsia="Times New Roman" w:hAnsi="Times New Roman" w:cs="Times New Roman"/>
          <w:b/>
          <w:color w:val="000000"/>
        </w:rPr>
        <w:t>Brujas</w:t>
      </w:r>
      <w:r>
        <w:rPr>
          <w:rFonts w:ascii="Times New Roman" w:eastAsia="Times New Roman" w:hAnsi="Times New Roman" w:cs="Times New Roman"/>
          <w:color w:val="000000"/>
        </w:rPr>
        <w:t xml:space="preserve">, donde tendremos tiempo libre. Recomendaremos la </w:t>
      </w:r>
      <w:r>
        <w:rPr>
          <w:rFonts w:ascii="Times New Roman" w:eastAsia="Times New Roman" w:hAnsi="Times New Roman" w:cs="Times New Roman"/>
          <w:b/>
          <w:color w:val="000000"/>
        </w:rPr>
        <w:t>visita de la ciudad</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recorriendo el antiguo y nuevo Ayuntamiento, la Basílica de la Santa Sangre, la Catedral de El Salvador y el Lago del Amor. Continuaremos el viaje hacia </w:t>
      </w:r>
      <w:r>
        <w:rPr>
          <w:rFonts w:ascii="Times New Roman" w:eastAsia="Times New Roman" w:hAnsi="Times New Roman" w:cs="Times New Roman"/>
          <w:b/>
          <w:color w:val="000000"/>
        </w:rPr>
        <w:t>Ámsterdam</w:t>
      </w:r>
      <w:r>
        <w:rPr>
          <w:rFonts w:ascii="Times New Roman" w:eastAsia="Times New Roman" w:hAnsi="Times New Roman" w:cs="Times New Roman"/>
          <w:color w:val="000000"/>
        </w:rPr>
        <w:t>. Llegada y alojamiento.</w:t>
      </w:r>
    </w:p>
    <w:p w:rsidR="009C109F" w:rsidRDefault="009C109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C109F" w:rsidRDefault="00CF65D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8: ÁMSTERDAM (domingo)</w:t>
      </w:r>
    </w:p>
    <w:p w:rsidR="009C109F" w:rsidRDefault="00CF65D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visita de la ciudad. Recorreremos el puerto histórico, el antiguo </w:t>
      </w:r>
      <w:r>
        <w:rPr>
          <w:rFonts w:ascii="Times New Roman" w:eastAsia="Times New Roman" w:hAnsi="Times New Roman" w:cs="Times New Roman"/>
          <w:b/>
          <w:color w:val="000000"/>
        </w:rPr>
        <w:t>Barrio Judío</w:t>
      </w:r>
      <w:r>
        <w:rPr>
          <w:rFonts w:ascii="Times New Roman" w:eastAsia="Times New Roman" w:hAnsi="Times New Roman" w:cs="Times New Roman"/>
          <w:color w:val="000000"/>
        </w:rPr>
        <w:t xml:space="preserve"> con la Sinagoga portuguesa, atravesaremos el </w:t>
      </w:r>
      <w:r>
        <w:rPr>
          <w:rFonts w:ascii="Times New Roman" w:eastAsia="Times New Roman" w:hAnsi="Times New Roman" w:cs="Times New Roman"/>
          <w:b/>
          <w:color w:val="000000"/>
        </w:rPr>
        <w:t>río</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b/>
          <w:color w:val="000000"/>
        </w:rPr>
        <w:t>Ámstel</w:t>
      </w:r>
      <w:proofErr w:type="spellEnd"/>
      <w:r>
        <w:rPr>
          <w:rFonts w:ascii="Times New Roman" w:eastAsia="Times New Roman" w:hAnsi="Times New Roman" w:cs="Times New Roman"/>
          <w:color w:val="000000"/>
        </w:rPr>
        <w:t xml:space="preserve"> y terminaremos en la </w:t>
      </w:r>
      <w:r>
        <w:rPr>
          <w:rFonts w:ascii="Times New Roman" w:eastAsia="Times New Roman" w:hAnsi="Times New Roman" w:cs="Times New Roman"/>
          <w:b/>
          <w:color w:val="000000"/>
        </w:rPr>
        <w:t>Plaza de los Museos</w:t>
      </w:r>
      <w:r>
        <w:rPr>
          <w:rFonts w:ascii="Times New Roman" w:eastAsia="Times New Roman" w:hAnsi="Times New Roman" w:cs="Times New Roman"/>
          <w:color w:val="000000"/>
        </w:rPr>
        <w:t xml:space="preserve"> para conocer el taller de diamantes </w:t>
      </w:r>
      <w:proofErr w:type="spellStart"/>
      <w:r>
        <w:rPr>
          <w:rFonts w:ascii="Times New Roman" w:eastAsia="Times New Roman" w:hAnsi="Times New Roman" w:cs="Times New Roman"/>
          <w:color w:val="000000"/>
        </w:rPr>
        <w:t>Coster</w:t>
      </w:r>
      <w:proofErr w:type="spellEnd"/>
      <w:r>
        <w:rPr>
          <w:rFonts w:ascii="Times New Roman" w:eastAsia="Times New Roman" w:hAnsi="Times New Roman" w:cs="Times New Roman"/>
          <w:color w:val="000000"/>
        </w:rPr>
        <w:t xml:space="preserve">. A continuación,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los pueblos pesqueros de </w:t>
      </w:r>
      <w:proofErr w:type="spellStart"/>
      <w:r>
        <w:rPr>
          <w:rFonts w:ascii="Times New Roman" w:eastAsia="Times New Roman" w:hAnsi="Times New Roman" w:cs="Times New Roman"/>
          <w:b/>
          <w:color w:val="000000"/>
        </w:rPr>
        <w:t>Marken</w:t>
      </w:r>
      <w:proofErr w:type="spellEnd"/>
      <w:r>
        <w:rPr>
          <w:rFonts w:ascii="Times New Roman" w:eastAsia="Times New Roman" w:hAnsi="Times New Roman" w:cs="Times New Roman"/>
          <w:b/>
          <w:color w:val="000000"/>
        </w:rPr>
        <w:t xml:space="preserve"> y </w:t>
      </w:r>
      <w:proofErr w:type="spellStart"/>
      <w:r>
        <w:rPr>
          <w:rFonts w:ascii="Times New Roman" w:eastAsia="Times New Roman" w:hAnsi="Times New Roman" w:cs="Times New Roman"/>
          <w:b/>
          <w:color w:val="000000"/>
        </w:rPr>
        <w:t>Volendam</w:t>
      </w:r>
      <w:proofErr w:type="spellEnd"/>
      <w:r>
        <w:rPr>
          <w:rFonts w:ascii="Times New Roman" w:eastAsia="Times New Roman" w:hAnsi="Times New Roman" w:cs="Times New Roman"/>
          <w:color w:val="000000"/>
        </w:rPr>
        <w:t xml:space="preserve">, con una parada en una granja de quesos. En </w:t>
      </w:r>
      <w:proofErr w:type="spellStart"/>
      <w:r>
        <w:rPr>
          <w:rFonts w:ascii="Times New Roman" w:eastAsia="Times New Roman" w:hAnsi="Times New Roman" w:cs="Times New Roman"/>
          <w:b/>
          <w:color w:val="000000"/>
        </w:rPr>
        <w:t>Volendam</w:t>
      </w:r>
      <w:proofErr w:type="spellEnd"/>
      <w:r>
        <w:rPr>
          <w:rFonts w:ascii="Times New Roman" w:eastAsia="Times New Roman" w:hAnsi="Times New Roman" w:cs="Times New Roman"/>
          <w:color w:val="000000"/>
        </w:rPr>
        <w:t xml:space="preserve"> tendremos tiempo libre. Continuaremos a </w:t>
      </w:r>
      <w:proofErr w:type="spellStart"/>
      <w:r>
        <w:rPr>
          <w:rFonts w:ascii="Times New Roman" w:eastAsia="Times New Roman" w:hAnsi="Times New Roman" w:cs="Times New Roman"/>
          <w:b/>
          <w:color w:val="000000"/>
        </w:rPr>
        <w:t>Marken</w:t>
      </w:r>
      <w:proofErr w:type="spellEnd"/>
      <w:r>
        <w:rPr>
          <w:rFonts w:ascii="Times New Roman" w:eastAsia="Times New Roman" w:hAnsi="Times New Roman" w:cs="Times New Roman"/>
          <w:color w:val="000000"/>
        </w:rPr>
        <w:t xml:space="preserve">, con recorrido a pie hasta el puerto. Regreso a </w:t>
      </w:r>
      <w:r>
        <w:rPr>
          <w:rFonts w:ascii="Times New Roman" w:eastAsia="Times New Roman" w:hAnsi="Times New Roman" w:cs="Times New Roman"/>
          <w:b/>
          <w:color w:val="000000"/>
        </w:rPr>
        <w:t>Ámsterdam</w:t>
      </w:r>
      <w:r>
        <w:rPr>
          <w:rFonts w:ascii="Times New Roman" w:eastAsia="Times New Roman" w:hAnsi="Times New Roman" w:cs="Times New Roman"/>
          <w:color w:val="000000"/>
        </w:rPr>
        <w:t>. Alojamiento.</w:t>
      </w:r>
    </w:p>
    <w:p w:rsidR="009C109F" w:rsidRDefault="009C109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C109F" w:rsidRDefault="00CF65D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9: ÁMSTERDAM • COLONIA • VALLE DEL RIN • FRANKFURT (lunes) 451 km</w:t>
      </w:r>
    </w:p>
    <w:p w:rsidR="009C109F" w:rsidRDefault="00CF65D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A primera hora de la mañana, salida hacia </w:t>
      </w:r>
      <w:r>
        <w:rPr>
          <w:rFonts w:ascii="Times New Roman" w:eastAsia="Times New Roman" w:hAnsi="Times New Roman" w:cs="Times New Roman"/>
          <w:b/>
          <w:color w:val="000000"/>
        </w:rPr>
        <w:t>Colonia</w:t>
      </w:r>
      <w:r>
        <w:rPr>
          <w:rFonts w:ascii="Times New Roman" w:eastAsia="Times New Roman" w:hAnsi="Times New Roman" w:cs="Times New Roman"/>
          <w:color w:val="000000"/>
        </w:rPr>
        <w:t xml:space="preserve">. Tiempo libre. Continuaremos nuestro recorrido por el </w:t>
      </w:r>
      <w:r>
        <w:rPr>
          <w:rFonts w:ascii="Times New Roman" w:eastAsia="Times New Roman" w:hAnsi="Times New Roman" w:cs="Times New Roman"/>
          <w:b/>
          <w:color w:val="000000"/>
        </w:rPr>
        <w:t>Valle del Rin</w:t>
      </w:r>
      <w:r>
        <w:rPr>
          <w:rFonts w:ascii="Times New Roman" w:eastAsia="Times New Roman" w:hAnsi="Times New Roman" w:cs="Times New Roman"/>
          <w:color w:val="000000"/>
        </w:rPr>
        <w:t xml:space="preserve">, donde apreciaremos bellos paisajes con imponentes castillos germanos, así como la simbólica </w:t>
      </w:r>
      <w:r>
        <w:rPr>
          <w:rFonts w:ascii="Times New Roman" w:eastAsia="Times New Roman" w:hAnsi="Times New Roman" w:cs="Times New Roman"/>
          <w:b/>
          <w:color w:val="000000"/>
        </w:rPr>
        <w:t xml:space="preserve">Roca de </w:t>
      </w:r>
      <w:proofErr w:type="spellStart"/>
      <w:r>
        <w:rPr>
          <w:rFonts w:ascii="Times New Roman" w:eastAsia="Times New Roman" w:hAnsi="Times New Roman" w:cs="Times New Roman"/>
          <w:b/>
          <w:color w:val="000000"/>
        </w:rPr>
        <w:t>Loreley</w:t>
      </w:r>
      <w:proofErr w:type="spellEnd"/>
      <w:r>
        <w:rPr>
          <w:rFonts w:ascii="Times New Roman" w:eastAsia="Times New Roman" w:hAnsi="Times New Roman" w:cs="Times New Roman"/>
          <w:color w:val="000000"/>
        </w:rPr>
        <w:t xml:space="preserve">. Llegada a </w:t>
      </w:r>
      <w:r>
        <w:rPr>
          <w:rFonts w:ascii="Times New Roman" w:eastAsia="Times New Roman" w:hAnsi="Times New Roman" w:cs="Times New Roman"/>
          <w:b/>
          <w:color w:val="000000"/>
        </w:rPr>
        <w:t>Frankfurt</w:t>
      </w:r>
      <w:r>
        <w:rPr>
          <w:rFonts w:ascii="Times New Roman" w:eastAsia="Times New Roman" w:hAnsi="Times New Roman" w:cs="Times New Roman"/>
          <w:color w:val="000000"/>
        </w:rPr>
        <w:t>. Alojamiento.</w:t>
      </w:r>
    </w:p>
    <w:p w:rsidR="009C109F" w:rsidRDefault="009C109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C109F" w:rsidRDefault="00CF65D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10: FRANKFURT • ROTEMBURGO • PRAGA (martes) 555 km</w:t>
      </w:r>
    </w:p>
    <w:p w:rsidR="009C109F" w:rsidRDefault="00CF65D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proofErr w:type="spellStart"/>
      <w:r>
        <w:rPr>
          <w:rFonts w:ascii="Times New Roman" w:eastAsia="Times New Roman" w:hAnsi="Times New Roman" w:cs="Times New Roman"/>
          <w:b/>
          <w:color w:val="000000"/>
        </w:rPr>
        <w:t>Rotemburgo</w:t>
      </w:r>
      <w:proofErr w:type="spellEnd"/>
      <w:r>
        <w:rPr>
          <w:rFonts w:ascii="Times New Roman" w:eastAsia="Times New Roman" w:hAnsi="Times New Roman" w:cs="Times New Roman"/>
          <w:color w:val="000000"/>
        </w:rPr>
        <w:t xml:space="preserve">, donde tendremos tiempo libre para disfrutar de esta espectacular ciudad medieval y uno de los iconos más destacados de la Ruta Romántica alemana. Más tarde, continuación hasta </w:t>
      </w:r>
      <w:r>
        <w:rPr>
          <w:rFonts w:ascii="Times New Roman" w:eastAsia="Times New Roman" w:hAnsi="Times New Roman" w:cs="Times New Roman"/>
          <w:b/>
          <w:color w:val="000000"/>
        </w:rPr>
        <w:t>Praga</w:t>
      </w:r>
      <w:r>
        <w:rPr>
          <w:rFonts w:ascii="Times New Roman" w:eastAsia="Times New Roman" w:hAnsi="Times New Roman" w:cs="Times New Roman"/>
          <w:color w:val="000000"/>
        </w:rPr>
        <w:t>. Alojamiento.</w:t>
      </w:r>
    </w:p>
    <w:p w:rsidR="009C109F" w:rsidRDefault="009C109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C109F" w:rsidRDefault="00CF65D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11: PRAGA (miércoles)</w:t>
      </w:r>
    </w:p>
    <w:p w:rsidR="009C109F" w:rsidRDefault="00CF65D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paseo a pie por la zona del </w:t>
      </w:r>
      <w:r>
        <w:rPr>
          <w:rFonts w:ascii="Times New Roman" w:eastAsia="Times New Roman" w:hAnsi="Times New Roman" w:cs="Times New Roman"/>
          <w:b/>
          <w:color w:val="000000"/>
        </w:rPr>
        <w:t xml:space="preserve">Castillo </w:t>
      </w:r>
      <w:r>
        <w:rPr>
          <w:rFonts w:ascii="Times New Roman" w:eastAsia="Times New Roman" w:hAnsi="Times New Roman" w:cs="Times New Roman"/>
          <w:color w:val="000000"/>
        </w:rPr>
        <w:t xml:space="preserve">hasta llegar a la </w:t>
      </w:r>
      <w:r>
        <w:rPr>
          <w:rFonts w:ascii="Times New Roman" w:eastAsia="Times New Roman" w:hAnsi="Times New Roman" w:cs="Times New Roman"/>
          <w:b/>
          <w:color w:val="000000"/>
        </w:rPr>
        <w:t>iglesia de Santa María de la Victoria</w:t>
      </w:r>
      <w:r>
        <w:rPr>
          <w:rFonts w:ascii="Times New Roman" w:eastAsia="Times New Roman" w:hAnsi="Times New Roman" w:cs="Times New Roman"/>
          <w:color w:val="000000"/>
        </w:rPr>
        <w:t xml:space="preserve">, que alberga la imagen del </w:t>
      </w:r>
      <w:r>
        <w:rPr>
          <w:rFonts w:ascii="Times New Roman" w:eastAsia="Times New Roman" w:hAnsi="Times New Roman" w:cs="Times New Roman"/>
          <w:b/>
          <w:color w:val="000000"/>
        </w:rPr>
        <w:t>Niño Jesús de Praga</w:t>
      </w:r>
      <w:r>
        <w:rPr>
          <w:rFonts w:ascii="Times New Roman" w:eastAsia="Times New Roman" w:hAnsi="Times New Roman" w:cs="Times New Roman"/>
          <w:color w:val="000000"/>
        </w:rPr>
        <w:t xml:space="preserve">. Pasaremos por el </w:t>
      </w:r>
      <w:r>
        <w:rPr>
          <w:rFonts w:ascii="Times New Roman" w:eastAsia="Times New Roman" w:hAnsi="Times New Roman" w:cs="Times New Roman"/>
          <w:b/>
          <w:color w:val="000000"/>
        </w:rPr>
        <w:t xml:space="preserve">Puente de Carlos </w:t>
      </w:r>
      <w:r>
        <w:rPr>
          <w:rFonts w:ascii="Times New Roman" w:eastAsia="Times New Roman" w:hAnsi="Times New Roman" w:cs="Times New Roman"/>
          <w:color w:val="000000"/>
        </w:rPr>
        <w:t xml:space="preserve">y finalizaremos en la bella </w:t>
      </w:r>
      <w:r>
        <w:rPr>
          <w:rFonts w:ascii="Times New Roman" w:eastAsia="Times New Roman" w:hAnsi="Times New Roman" w:cs="Times New Roman"/>
          <w:b/>
          <w:color w:val="000000"/>
        </w:rPr>
        <w:t xml:space="preserve">Plaza de la Ciudad Vieja </w:t>
      </w:r>
      <w:r>
        <w:rPr>
          <w:rFonts w:ascii="Times New Roman" w:eastAsia="Times New Roman" w:hAnsi="Times New Roman" w:cs="Times New Roman"/>
          <w:color w:val="000000"/>
        </w:rPr>
        <w:t xml:space="preserve">con el famoso </w:t>
      </w:r>
      <w:r>
        <w:rPr>
          <w:rFonts w:ascii="Times New Roman" w:eastAsia="Times New Roman" w:hAnsi="Times New Roman" w:cs="Times New Roman"/>
          <w:b/>
          <w:color w:val="000000"/>
        </w:rPr>
        <w:t>Reloj Astronómico</w:t>
      </w:r>
      <w:r>
        <w:rPr>
          <w:rFonts w:ascii="Times New Roman" w:eastAsia="Times New Roman" w:hAnsi="Times New Roman" w:cs="Times New Roman"/>
          <w:color w:val="000000"/>
        </w:rPr>
        <w:t xml:space="preserve">. Sugerimos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Praga de noche</w:t>
      </w:r>
      <w:r>
        <w:rPr>
          <w:rFonts w:ascii="Times New Roman" w:eastAsia="Times New Roman" w:hAnsi="Times New Roman" w:cs="Times New Roman"/>
          <w:color w:val="000000"/>
        </w:rPr>
        <w:t>. Alojamiento.</w:t>
      </w:r>
    </w:p>
    <w:p w:rsidR="009C109F" w:rsidRDefault="009C109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C109F" w:rsidRDefault="00CF65D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12: PRAGA • MÚNICH (jueves) 382 km</w:t>
      </w:r>
    </w:p>
    <w:p w:rsidR="009C109F" w:rsidRDefault="00CF65D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Múnich</w:t>
      </w:r>
      <w:r>
        <w:rPr>
          <w:rFonts w:ascii="Times New Roman" w:eastAsia="Times New Roman" w:hAnsi="Times New Roman" w:cs="Times New Roman"/>
          <w:color w:val="000000"/>
        </w:rPr>
        <w:t>. A la llegada disfrutaremos de tiempo libre para recorrer la ciudad a nuestro ritmo. Alojamiento.</w:t>
      </w:r>
    </w:p>
    <w:p w:rsidR="001138EC" w:rsidRDefault="001138E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C109F" w:rsidRDefault="00CF65D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13: MÚNICH • INNSBRUCK • VERONA • VENECIA (viernes) 561 km</w:t>
      </w:r>
    </w:p>
    <w:p w:rsidR="009C109F" w:rsidRDefault="00CF65D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ciudad de </w:t>
      </w:r>
      <w:r>
        <w:rPr>
          <w:rFonts w:ascii="Times New Roman" w:eastAsia="Times New Roman" w:hAnsi="Times New Roman" w:cs="Times New Roman"/>
          <w:b/>
          <w:color w:val="000000"/>
        </w:rPr>
        <w:t>Innsbruck</w:t>
      </w:r>
      <w:r>
        <w:rPr>
          <w:rFonts w:ascii="Times New Roman" w:eastAsia="Times New Roman" w:hAnsi="Times New Roman" w:cs="Times New Roman"/>
          <w:color w:val="000000"/>
        </w:rPr>
        <w:t xml:space="preserve"> donde disfrutaremos de tiempo libre, para conocer el </w:t>
      </w:r>
      <w:r>
        <w:rPr>
          <w:rFonts w:ascii="Times New Roman" w:eastAsia="Times New Roman" w:hAnsi="Times New Roman" w:cs="Times New Roman"/>
          <w:b/>
          <w:color w:val="000000"/>
        </w:rPr>
        <w:t>Tejadito de Oro</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María </w:t>
      </w:r>
      <w:proofErr w:type="spellStart"/>
      <w:r>
        <w:rPr>
          <w:rFonts w:ascii="Times New Roman" w:eastAsia="Times New Roman" w:hAnsi="Times New Roman" w:cs="Times New Roman"/>
          <w:b/>
          <w:color w:val="000000"/>
        </w:rPr>
        <w:t>Theresien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Strasse</w:t>
      </w:r>
      <w:proofErr w:type="spellEnd"/>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Columna de</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Santa Ana</w:t>
      </w:r>
      <w:r>
        <w:rPr>
          <w:rFonts w:ascii="Times New Roman" w:eastAsia="Times New Roman" w:hAnsi="Times New Roman" w:cs="Times New Roman"/>
          <w:color w:val="000000"/>
        </w:rPr>
        <w:t xml:space="preserve">, etc. A continuación, salida hacia la frontera con Italia, llegaremos 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libre para dar un paseo y llegar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xml:space="preserve">. Posibilidad de realizar la </w:t>
      </w:r>
      <w:r>
        <w:rPr>
          <w:rFonts w:ascii="Times New Roman" w:eastAsia="Times New Roman" w:hAnsi="Times New Roman" w:cs="Times New Roman"/>
          <w:b/>
          <w:color w:val="000000"/>
        </w:rPr>
        <w:t>visita de la ciudad (opcional)</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p>
    <w:p w:rsidR="009C109F" w:rsidRDefault="009C109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C109F" w:rsidRDefault="00CF65D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14: VENECIA • ROMA (sábado) 527 km</w:t>
      </w:r>
    </w:p>
    <w:p w:rsidR="009C109F" w:rsidRDefault="00CF65D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nos dejaremos maravillar por la ciudad de las 118 islas con sus más de 400 puentes. Tiempo libre para recorrer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Para los que gusten,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color w:val="000000"/>
        </w:rPr>
        <w:t xml:space="preserve">. Continuación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Alojamiento.</w:t>
      </w:r>
    </w:p>
    <w:p w:rsidR="009C109F" w:rsidRDefault="009C109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C109F" w:rsidRDefault="00CF65D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15: ROMA (domingo)</w:t>
      </w:r>
    </w:p>
    <w:p w:rsidR="009C109F" w:rsidRDefault="00CF65D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o</w:t>
      </w:r>
      <w:r>
        <w:rPr>
          <w:rFonts w:ascii="Times New Roman" w:eastAsia="Times New Roman" w:hAnsi="Times New Roman" w:cs="Times New Roman"/>
          <w:b/>
          <w:color w:val="000000"/>
        </w:rPr>
        <w:t xml:space="preserve"> Nápoles y Pompeya</w:t>
      </w:r>
      <w:r>
        <w:rPr>
          <w:rFonts w:ascii="Times New Roman" w:eastAsia="Times New Roman" w:hAnsi="Times New Roman" w:cs="Times New Roman"/>
          <w:color w:val="000000"/>
        </w:rPr>
        <w:t xml:space="preserve"> (de acuerdo con la temporada). Alojamiento. </w:t>
      </w:r>
    </w:p>
    <w:p w:rsidR="009C109F" w:rsidRDefault="009C109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C109F" w:rsidRDefault="00CF65D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DÍA 16: ROMA (lunes)</w:t>
      </w:r>
    </w:p>
    <w:p w:rsidR="001138EC" w:rsidRPr="009363F1" w:rsidRDefault="001138EC" w:rsidP="001138EC">
      <w:pPr>
        <w:pStyle w:val="Default"/>
        <w:jc w:val="both"/>
        <w:rPr>
          <w:sz w:val="22"/>
          <w:szCs w:val="22"/>
          <w:lang w:val="es-MX"/>
        </w:rPr>
      </w:pPr>
      <w:r w:rsidRPr="00FF6FD7">
        <w:rPr>
          <w:sz w:val="22"/>
          <w:szCs w:val="22"/>
          <w:lang w:val="es-MX"/>
        </w:rPr>
        <w:t xml:space="preserve">Después del desayuno realizaremos la visita de la ciudad. Admiraremos la inconfundible </w:t>
      </w:r>
      <w:r w:rsidRPr="00FF6FD7">
        <w:rPr>
          <w:b/>
          <w:bCs/>
          <w:sz w:val="22"/>
          <w:szCs w:val="22"/>
          <w:lang w:val="es-MX"/>
        </w:rPr>
        <w:t xml:space="preserve">figura del Anfiteatro Flavio, </w:t>
      </w:r>
      <w:r w:rsidRPr="00FF6FD7">
        <w:rPr>
          <w:sz w:val="22"/>
          <w:szCs w:val="22"/>
          <w:lang w:val="es-MX"/>
        </w:rPr>
        <w:t xml:space="preserve">más conocido como </w:t>
      </w:r>
      <w:r w:rsidRPr="00FF6FD7">
        <w:rPr>
          <w:b/>
          <w:bCs/>
          <w:sz w:val="22"/>
          <w:szCs w:val="22"/>
          <w:lang w:val="es-MX"/>
        </w:rPr>
        <w:t xml:space="preserve">“El Coliseo”. </w:t>
      </w:r>
      <w:r w:rsidRPr="00FF6FD7">
        <w:rPr>
          <w:sz w:val="22"/>
          <w:szCs w:val="22"/>
          <w:lang w:val="es-MX"/>
        </w:rPr>
        <w:t xml:space="preserve">Pasaremos también por el </w:t>
      </w:r>
      <w:r w:rsidRPr="00FF6FD7">
        <w:rPr>
          <w:b/>
          <w:bCs/>
          <w:sz w:val="22"/>
          <w:szCs w:val="22"/>
          <w:lang w:val="es-MX"/>
        </w:rPr>
        <w:t xml:space="preserve">Circo Máximo </w:t>
      </w:r>
      <w:r w:rsidRPr="00FF6FD7">
        <w:rPr>
          <w:sz w:val="22"/>
          <w:szCs w:val="22"/>
          <w:lang w:val="es-MX"/>
        </w:rPr>
        <w:t xml:space="preserve">y </w:t>
      </w:r>
      <w:r w:rsidRPr="00FF6FD7">
        <w:rPr>
          <w:b/>
          <w:bCs/>
          <w:sz w:val="22"/>
          <w:szCs w:val="22"/>
          <w:lang w:val="es-MX"/>
        </w:rPr>
        <w:t>la Basílica patriarcal de Santa María la Mayor</w:t>
      </w:r>
      <w:r w:rsidRPr="00FF6FD7">
        <w:rPr>
          <w:sz w:val="22"/>
          <w:szCs w:val="22"/>
          <w:lang w:val="es-MX"/>
        </w:rPr>
        <w:t xml:space="preserve">. A continuación, atravesando </w:t>
      </w:r>
      <w:r w:rsidRPr="00FF6FD7">
        <w:rPr>
          <w:b/>
          <w:bCs/>
          <w:sz w:val="22"/>
          <w:szCs w:val="22"/>
          <w:lang w:val="es-MX"/>
        </w:rPr>
        <w:t>el río Tíber</w:t>
      </w:r>
      <w:r w:rsidRPr="00FF6FD7">
        <w:rPr>
          <w:sz w:val="22"/>
          <w:szCs w:val="22"/>
          <w:lang w:val="es-MX"/>
        </w:rPr>
        <w:t xml:space="preserve">, llegaremos al </w:t>
      </w:r>
      <w:r w:rsidRPr="00FF6FD7">
        <w:rPr>
          <w:b/>
          <w:bCs/>
          <w:sz w:val="22"/>
          <w:szCs w:val="22"/>
          <w:lang w:val="es-MX"/>
        </w:rPr>
        <w:t>Vaticano</w:t>
      </w:r>
      <w:r w:rsidRPr="00FF6FD7">
        <w:rPr>
          <w:sz w:val="22"/>
          <w:szCs w:val="22"/>
          <w:lang w:val="es-MX"/>
        </w:rPr>
        <w:t xml:space="preserve">. Tiempo libre. A continuación, les propondremos la excursión </w:t>
      </w:r>
      <w:r w:rsidRPr="00FF6FD7">
        <w:rPr>
          <w:b/>
          <w:bCs/>
          <w:sz w:val="22"/>
          <w:szCs w:val="22"/>
          <w:lang w:val="es-MX"/>
        </w:rPr>
        <w:t xml:space="preserve">(opcional) </w:t>
      </w:r>
      <w:r w:rsidRPr="00FF6FD7">
        <w:rPr>
          <w:sz w:val="22"/>
          <w:szCs w:val="22"/>
          <w:lang w:val="es-MX"/>
        </w:rPr>
        <w:t xml:space="preserve">a la </w:t>
      </w:r>
      <w:r w:rsidRPr="00FF6FD7">
        <w:rPr>
          <w:b/>
          <w:bCs/>
          <w:sz w:val="22"/>
          <w:szCs w:val="22"/>
          <w:lang w:val="es-MX"/>
        </w:rPr>
        <w:t>Roma Barroca</w:t>
      </w:r>
      <w:r w:rsidRPr="00FF6FD7">
        <w:rPr>
          <w:sz w:val="22"/>
          <w:szCs w:val="22"/>
          <w:lang w:val="es-MX"/>
        </w:rPr>
        <w:t xml:space="preserve">, descendiendo del bus cerca del </w:t>
      </w:r>
      <w:r w:rsidRPr="00FF6FD7">
        <w:rPr>
          <w:b/>
          <w:bCs/>
          <w:sz w:val="22"/>
          <w:szCs w:val="22"/>
          <w:lang w:val="es-MX"/>
        </w:rPr>
        <w:t xml:space="preserve">Coliseo </w:t>
      </w:r>
      <w:r w:rsidRPr="00FF6FD7">
        <w:rPr>
          <w:sz w:val="22"/>
          <w:szCs w:val="22"/>
          <w:lang w:val="es-MX"/>
        </w:rPr>
        <w:t xml:space="preserve">para admirar esta obra incomparable con 2000 años de historia. Tras las explicaciones de nuestro guía y del tiempo libre para tomar las mejores fotos de recuerdo, pasearemos hasta la </w:t>
      </w:r>
      <w:r w:rsidRPr="00FF6FD7">
        <w:rPr>
          <w:b/>
          <w:bCs/>
          <w:sz w:val="22"/>
          <w:szCs w:val="22"/>
          <w:lang w:val="es-MX"/>
        </w:rPr>
        <w:t>Fontana de Trevi</w:t>
      </w:r>
      <w:r w:rsidRPr="00FF6FD7">
        <w:rPr>
          <w:sz w:val="22"/>
          <w:szCs w:val="22"/>
          <w:lang w:val="es-MX"/>
        </w:rPr>
        <w:t xml:space="preserve">. Descubriremos el </w:t>
      </w:r>
      <w:r w:rsidRPr="00FF6FD7">
        <w:rPr>
          <w:b/>
          <w:bCs/>
          <w:sz w:val="22"/>
          <w:szCs w:val="22"/>
          <w:lang w:val="es-MX"/>
        </w:rPr>
        <w:t xml:space="preserve">Panteón de Agripa </w:t>
      </w:r>
      <w:r w:rsidRPr="00FF6FD7">
        <w:rPr>
          <w:sz w:val="22"/>
          <w:szCs w:val="22"/>
          <w:lang w:val="es-MX"/>
        </w:rPr>
        <w:t>y l</w:t>
      </w:r>
      <w:r w:rsidRPr="00FF6FD7">
        <w:rPr>
          <w:b/>
          <w:bCs/>
          <w:sz w:val="22"/>
          <w:szCs w:val="22"/>
          <w:lang w:val="es-MX"/>
        </w:rPr>
        <w:t xml:space="preserve">a Plaza </w:t>
      </w:r>
      <w:proofErr w:type="spellStart"/>
      <w:r w:rsidRPr="00FF6FD7">
        <w:rPr>
          <w:b/>
          <w:bCs/>
          <w:sz w:val="22"/>
          <w:szCs w:val="22"/>
          <w:lang w:val="es-MX"/>
        </w:rPr>
        <w:t>Navona</w:t>
      </w:r>
      <w:proofErr w:type="spellEnd"/>
      <w:r w:rsidRPr="00FF6FD7">
        <w:rPr>
          <w:b/>
          <w:bCs/>
          <w:sz w:val="22"/>
          <w:szCs w:val="22"/>
          <w:lang w:val="es-MX"/>
        </w:rPr>
        <w:t xml:space="preserve">, </w:t>
      </w:r>
      <w:r w:rsidRPr="00FF6FD7">
        <w:rPr>
          <w:sz w:val="22"/>
          <w:szCs w:val="22"/>
          <w:lang w:val="es-MX"/>
        </w:rPr>
        <w:t xml:space="preserve">situada en el emplazamiento de lo que fue el estadio </w:t>
      </w:r>
      <w:r w:rsidRPr="00FF6FD7">
        <w:rPr>
          <w:b/>
          <w:bCs/>
          <w:sz w:val="22"/>
          <w:szCs w:val="22"/>
          <w:lang w:val="es-MX"/>
        </w:rPr>
        <w:t>Domiciano</w:t>
      </w:r>
      <w:r w:rsidRPr="00FF6FD7">
        <w:rPr>
          <w:sz w:val="22"/>
          <w:szCs w:val="22"/>
          <w:lang w:val="es-MX"/>
        </w:rPr>
        <w:t xml:space="preserve">, y es hoy punto de encuentro para turistas y romanos. Por la tarde, les propondremos realizar la excursión </w:t>
      </w:r>
      <w:r w:rsidRPr="00FF6FD7">
        <w:rPr>
          <w:b/>
          <w:bCs/>
          <w:sz w:val="22"/>
          <w:szCs w:val="22"/>
          <w:lang w:val="es-MX"/>
        </w:rPr>
        <w:t xml:space="preserve">(opcional) </w:t>
      </w:r>
      <w:r w:rsidRPr="00FF6FD7">
        <w:rPr>
          <w:sz w:val="22"/>
          <w:szCs w:val="22"/>
          <w:lang w:val="es-MX"/>
        </w:rPr>
        <w:t xml:space="preserve">al Estado más pequeño del mundo con apenas 44 hectáreas, pero con un patrimonio cultural universal inconmensurable. Esta visita nos llevará por la grandeza de los </w:t>
      </w:r>
      <w:r w:rsidRPr="00FF6FD7">
        <w:rPr>
          <w:b/>
          <w:bCs/>
          <w:sz w:val="22"/>
          <w:szCs w:val="22"/>
          <w:lang w:val="es-MX"/>
        </w:rPr>
        <w:t xml:space="preserve">Museos Vaticanos </w:t>
      </w:r>
      <w:r w:rsidRPr="00FF6FD7">
        <w:rPr>
          <w:sz w:val="22"/>
          <w:szCs w:val="22"/>
          <w:lang w:val="es-MX"/>
        </w:rPr>
        <w:t xml:space="preserve">(con entrada preferente) hasta llegar a la </w:t>
      </w:r>
      <w:r w:rsidRPr="00FF6FD7">
        <w:rPr>
          <w:b/>
          <w:bCs/>
          <w:sz w:val="22"/>
          <w:szCs w:val="22"/>
          <w:lang w:val="es-MX"/>
        </w:rPr>
        <w:t>Capilla Sixtina</w:t>
      </w:r>
      <w:r w:rsidRPr="00FF6FD7">
        <w:rPr>
          <w:sz w:val="22"/>
          <w:szCs w:val="22"/>
          <w:lang w:val="es-MX"/>
        </w:rPr>
        <w:t xml:space="preserve">. Admiraremos los </w:t>
      </w:r>
      <w:r w:rsidRPr="00FF6FD7">
        <w:rPr>
          <w:b/>
          <w:bCs/>
          <w:sz w:val="22"/>
          <w:szCs w:val="22"/>
          <w:lang w:val="es-MX"/>
        </w:rPr>
        <w:t>dos momentos de Miguel Ángel</w:t>
      </w:r>
      <w:r w:rsidRPr="00FF6FD7">
        <w:rPr>
          <w:sz w:val="22"/>
          <w:szCs w:val="22"/>
          <w:lang w:val="es-MX"/>
        </w:rPr>
        <w:t xml:space="preserve">: </w:t>
      </w:r>
      <w:r w:rsidRPr="00FF6FD7">
        <w:rPr>
          <w:b/>
          <w:bCs/>
          <w:sz w:val="22"/>
          <w:szCs w:val="22"/>
          <w:lang w:val="es-MX"/>
        </w:rPr>
        <w:t xml:space="preserve">la Bóveda </w:t>
      </w:r>
      <w:r w:rsidRPr="00FF6FD7">
        <w:rPr>
          <w:sz w:val="22"/>
          <w:szCs w:val="22"/>
          <w:lang w:val="es-MX"/>
        </w:rPr>
        <w:t xml:space="preserve">(con 33 años) y </w:t>
      </w:r>
      <w:r w:rsidRPr="00FF6FD7">
        <w:rPr>
          <w:b/>
          <w:bCs/>
          <w:sz w:val="22"/>
          <w:szCs w:val="22"/>
          <w:lang w:val="es-MX"/>
        </w:rPr>
        <w:t xml:space="preserve">El Juicio Final </w:t>
      </w:r>
      <w:r w:rsidRPr="00FF6FD7">
        <w:rPr>
          <w:sz w:val="22"/>
          <w:szCs w:val="22"/>
          <w:lang w:val="es-MX"/>
        </w:rPr>
        <w:t xml:space="preserve">(ya con 60 años). </w:t>
      </w:r>
      <w:r w:rsidRPr="009363F1">
        <w:rPr>
          <w:sz w:val="22"/>
          <w:szCs w:val="22"/>
          <w:lang w:val="es-MX"/>
        </w:rPr>
        <w:t xml:space="preserve">Alojamiento. </w:t>
      </w:r>
    </w:p>
    <w:p w:rsidR="009C109F" w:rsidRDefault="009C109F" w:rsidP="001138E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C109F" w:rsidRDefault="00CF65DB">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Nota: Debido a las condiciones excepcionales que aplicará la Santa Sede durante el Año Santo 2025, no se podrá realizar la visita interior de la Basílica de San Pedro en la excursión opcional del Vaticano desde el 24 de diciembre de 2024 al 31 de diciembre de 2025.</w:t>
      </w:r>
    </w:p>
    <w:p w:rsidR="009C109F" w:rsidRDefault="009C109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C109F" w:rsidRDefault="00CF65D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17: ROMA • FLORENCIA (martes) 345 km</w:t>
      </w:r>
    </w:p>
    <w:p w:rsidR="009C109F" w:rsidRDefault="00CF65D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Florencia</w:t>
      </w:r>
      <w:r>
        <w:rPr>
          <w:rFonts w:ascii="Times New Roman" w:eastAsia="Times New Roman" w:hAnsi="Times New Roman" w:cs="Times New Roman"/>
          <w:color w:val="000000"/>
        </w:rPr>
        <w:t xml:space="preserve">. A la llegada realizaremos visita a pie por esta inigualable ciudad donde el arte nos sorprenderá a cada paso. Contemplaremos la combinación de hermosos mármoles en la fachada de la </w:t>
      </w:r>
      <w:r>
        <w:rPr>
          <w:rFonts w:ascii="Times New Roman" w:eastAsia="Times New Roman" w:hAnsi="Times New Roman" w:cs="Times New Roman"/>
          <w:b/>
          <w:color w:val="000000"/>
        </w:rPr>
        <w:t xml:space="preserve">Catedral de Santa María del </w:t>
      </w:r>
      <w:proofErr w:type="spellStart"/>
      <w:r>
        <w:rPr>
          <w:rFonts w:ascii="Times New Roman" w:eastAsia="Times New Roman" w:hAnsi="Times New Roman" w:cs="Times New Roman"/>
          <w:b/>
          <w:color w:val="000000"/>
        </w:rPr>
        <w:t>Fiore</w:t>
      </w:r>
      <w:proofErr w:type="spellEnd"/>
      <w:r>
        <w:rPr>
          <w:rFonts w:ascii="Times New Roman" w:eastAsia="Times New Roman" w:hAnsi="Times New Roman" w:cs="Times New Roman"/>
          <w:color w:val="000000"/>
        </w:rPr>
        <w:t xml:space="preserve"> y su inconfundible </w:t>
      </w:r>
      <w:r>
        <w:rPr>
          <w:rFonts w:ascii="Times New Roman" w:eastAsia="Times New Roman" w:hAnsi="Times New Roman" w:cs="Times New Roman"/>
          <w:b/>
          <w:color w:val="000000"/>
        </w:rPr>
        <w:t>Campanario</w:t>
      </w:r>
      <w:r>
        <w:rPr>
          <w:rFonts w:ascii="Times New Roman" w:eastAsia="Times New Roman" w:hAnsi="Times New Roman" w:cs="Times New Roman"/>
          <w:color w:val="000000"/>
        </w:rPr>
        <w:t xml:space="preserve"> de </w:t>
      </w:r>
      <w:proofErr w:type="spellStart"/>
      <w:r>
        <w:rPr>
          <w:rFonts w:ascii="Times New Roman" w:eastAsia="Times New Roman" w:hAnsi="Times New Roman" w:cs="Times New Roman"/>
          <w:color w:val="000000"/>
        </w:rPr>
        <w:t>Giotto</w:t>
      </w:r>
      <w:proofErr w:type="spellEnd"/>
      <w:r>
        <w:rPr>
          <w:rFonts w:ascii="Times New Roman" w:eastAsia="Times New Roman" w:hAnsi="Times New Roman" w:cs="Times New Roman"/>
          <w:color w:val="000000"/>
        </w:rPr>
        <w:t xml:space="preserve">. También disfrutaremos del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xml:space="preserve"> y sus célebres </w:t>
      </w:r>
      <w:r>
        <w:rPr>
          <w:rFonts w:ascii="Times New Roman" w:eastAsia="Times New Roman" w:hAnsi="Times New Roman" w:cs="Times New Roman"/>
          <w:b/>
          <w:color w:val="000000"/>
        </w:rPr>
        <w:t>Puertas del Paraíso</w:t>
      </w:r>
      <w:r>
        <w:rPr>
          <w:rFonts w:ascii="Times New Roman" w:eastAsia="Times New Roman" w:hAnsi="Times New Roman" w:cs="Times New Roman"/>
          <w:color w:val="000000"/>
        </w:rPr>
        <w:t xml:space="preserve">. Nos asomaremos al conocido </w:t>
      </w:r>
      <w:r>
        <w:rPr>
          <w:rFonts w:ascii="Times New Roman" w:eastAsia="Times New Roman" w:hAnsi="Times New Roman" w:cs="Times New Roman"/>
          <w:b/>
          <w:color w:val="000000"/>
        </w:rPr>
        <w:t xml:space="preserve">Ponte </w:t>
      </w:r>
      <w:proofErr w:type="spellStart"/>
      <w:r>
        <w:rPr>
          <w:rFonts w:ascii="Times New Roman" w:eastAsia="Times New Roman" w:hAnsi="Times New Roman" w:cs="Times New Roman"/>
          <w:b/>
          <w:color w:val="000000"/>
        </w:rPr>
        <w:t>Vecchio</w:t>
      </w:r>
      <w:proofErr w:type="spellEnd"/>
      <w:r>
        <w:rPr>
          <w:rFonts w:ascii="Times New Roman" w:eastAsia="Times New Roman" w:hAnsi="Times New Roman" w:cs="Times New Roman"/>
          <w:color w:val="000000"/>
        </w:rPr>
        <w:t xml:space="preserve"> y llegaremos hasta la </w:t>
      </w:r>
      <w:r>
        <w:rPr>
          <w:rFonts w:ascii="Times New Roman" w:eastAsia="Times New Roman" w:hAnsi="Times New Roman" w:cs="Times New Roman"/>
          <w:b/>
          <w:color w:val="000000"/>
        </w:rPr>
        <w:t xml:space="preserve">Plaza de la Santa </w:t>
      </w:r>
      <w:proofErr w:type="spellStart"/>
      <w:r>
        <w:rPr>
          <w:rFonts w:ascii="Times New Roman" w:eastAsia="Times New Roman" w:hAnsi="Times New Roman" w:cs="Times New Roman"/>
          <w:b/>
          <w:color w:val="000000"/>
        </w:rPr>
        <w:t>Croce</w:t>
      </w:r>
      <w:proofErr w:type="spellEnd"/>
      <w:r>
        <w:rPr>
          <w:rFonts w:ascii="Times New Roman" w:eastAsia="Times New Roman" w:hAnsi="Times New Roman" w:cs="Times New Roman"/>
          <w:color w:val="000000"/>
        </w:rPr>
        <w:t xml:space="preserve"> para admirar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franciscana del mismo nombre. Tarde libre. Alojamiento.</w:t>
      </w:r>
    </w:p>
    <w:p w:rsidR="009C109F" w:rsidRDefault="009C109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C109F" w:rsidRDefault="00CF65D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18: FLORENCIA • PISA • COSTA AZUL (miércoles) 451 km</w:t>
      </w:r>
    </w:p>
    <w:p w:rsidR="009C109F" w:rsidRDefault="00CF65D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con destino a </w:t>
      </w:r>
      <w:r>
        <w:rPr>
          <w:rFonts w:ascii="Times New Roman" w:eastAsia="Times New Roman" w:hAnsi="Times New Roman" w:cs="Times New Roman"/>
          <w:b/>
          <w:color w:val="000000"/>
        </w:rPr>
        <w:t>Pisa</w:t>
      </w:r>
      <w:r>
        <w:rPr>
          <w:rFonts w:ascii="Times New Roman" w:eastAsia="Times New Roman" w:hAnsi="Times New Roman" w:cs="Times New Roman"/>
          <w:color w:val="000000"/>
        </w:rPr>
        <w:t xml:space="preserve">. Ciudad identificada por su </w:t>
      </w:r>
      <w:r>
        <w:rPr>
          <w:rFonts w:ascii="Times New Roman" w:eastAsia="Times New Roman" w:hAnsi="Times New Roman" w:cs="Times New Roman"/>
          <w:b/>
          <w:color w:val="000000"/>
        </w:rPr>
        <w:t>Torre Inclinada</w:t>
      </w:r>
      <w:r>
        <w:rPr>
          <w:rFonts w:ascii="Times New Roman" w:eastAsia="Times New Roman" w:hAnsi="Times New Roman" w:cs="Times New Roman"/>
          <w:color w:val="000000"/>
        </w:rPr>
        <w:t xml:space="preserve">, acompañada del bello conjunto arquitectónico compuesto por la </w:t>
      </w:r>
      <w:r>
        <w:rPr>
          <w:rFonts w:ascii="Times New Roman" w:eastAsia="Times New Roman" w:hAnsi="Times New Roman" w:cs="Times New Roman"/>
          <w:b/>
          <w:color w:val="000000"/>
        </w:rPr>
        <w:t>Catedral</w:t>
      </w:r>
      <w:r>
        <w:rPr>
          <w:rFonts w:ascii="Times New Roman" w:eastAsia="Times New Roman" w:hAnsi="Times New Roman" w:cs="Times New Roman"/>
          <w:color w:val="000000"/>
        </w:rPr>
        <w:t xml:space="preserve"> y 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xml:space="preserve">. Continuaremos hacia la </w:t>
      </w:r>
      <w:r>
        <w:rPr>
          <w:rFonts w:ascii="Times New Roman" w:eastAsia="Times New Roman" w:hAnsi="Times New Roman" w:cs="Times New Roman"/>
          <w:b/>
          <w:color w:val="000000"/>
        </w:rPr>
        <w:t>Costa Azul</w:t>
      </w:r>
      <w:r>
        <w:rPr>
          <w:rFonts w:ascii="Times New Roman" w:eastAsia="Times New Roman" w:hAnsi="Times New Roman" w:cs="Times New Roman"/>
          <w:color w:val="000000"/>
        </w:rPr>
        <w:t xml:space="preserve">. Alojamiento. Por la noche organizaremos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mundialmente conocido </w:t>
      </w:r>
      <w:r>
        <w:rPr>
          <w:rFonts w:ascii="Times New Roman" w:eastAsia="Times New Roman" w:hAnsi="Times New Roman" w:cs="Times New Roman"/>
          <w:b/>
          <w:color w:val="000000"/>
        </w:rPr>
        <w:t>Principado de Mónaco</w:t>
      </w:r>
      <w:r>
        <w:rPr>
          <w:rFonts w:ascii="Times New Roman" w:eastAsia="Times New Roman" w:hAnsi="Times New Roman" w:cs="Times New Roman"/>
          <w:color w:val="000000"/>
        </w:rPr>
        <w:t xml:space="preserve">, donde la elegancia, la arquitectura y la iluminación se reúnen. Tiempo libre para visitar el </w:t>
      </w:r>
      <w:r>
        <w:rPr>
          <w:rFonts w:ascii="Times New Roman" w:eastAsia="Times New Roman" w:hAnsi="Times New Roman" w:cs="Times New Roman"/>
          <w:b/>
          <w:color w:val="000000"/>
        </w:rPr>
        <w:t>Casino de Montecarlo</w:t>
      </w:r>
      <w:r>
        <w:rPr>
          <w:rFonts w:ascii="Times New Roman" w:eastAsia="Times New Roman" w:hAnsi="Times New Roman" w:cs="Times New Roman"/>
          <w:color w:val="000000"/>
        </w:rPr>
        <w:t>. Alojamiento.</w:t>
      </w:r>
    </w:p>
    <w:p w:rsidR="009C109F" w:rsidRDefault="009C109F">
      <w:pPr>
        <w:pBdr>
          <w:top w:val="nil"/>
          <w:left w:val="nil"/>
          <w:bottom w:val="nil"/>
          <w:right w:val="nil"/>
          <w:between w:val="nil"/>
        </w:pBdr>
        <w:spacing w:after="0" w:line="240" w:lineRule="auto"/>
        <w:jc w:val="both"/>
        <w:rPr>
          <w:rFonts w:ascii="Times New Roman" w:eastAsia="Times New Roman" w:hAnsi="Times New Roman" w:cs="Times New Roman"/>
        </w:rPr>
      </w:pPr>
    </w:p>
    <w:p w:rsidR="009C109F" w:rsidRDefault="009C109F">
      <w:pPr>
        <w:pBdr>
          <w:top w:val="nil"/>
          <w:left w:val="nil"/>
          <w:bottom w:val="nil"/>
          <w:right w:val="nil"/>
          <w:between w:val="nil"/>
        </w:pBdr>
        <w:spacing w:after="0" w:line="240" w:lineRule="auto"/>
        <w:jc w:val="both"/>
        <w:rPr>
          <w:rFonts w:ascii="Times New Roman" w:eastAsia="Times New Roman" w:hAnsi="Times New Roman" w:cs="Times New Roman"/>
        </w:rPr>
      </w:pPr>
    </w:p>
    <w:p w:rsidR="009C109F" w:rsidRDefault="00CF65D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19: COSTA AZUL • BARCELONA (jueves) 660 km</w:t>
      </w:r>
    </w:p>
    <w:p w:rsidR="009C109F" w:rsidRDefault="00CF65D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Atravesando las regiones de la Provenza, Alpes y Costa Azul y la </w:t>
      </w:r>
      <w:proofErr w:type="spellStart"/>
      <w:r>
        <w:rPr>
          <w:rFonts w:ascii="Times New Roman" w:eastAsia="Times New Roman" w:hAnsi="Times New Roman" w:cs="Times New Roman"/>
          <w:color w:val="000000"/>
        </w:rPr>
        <w:t>Occitania</w:t>
      </w:r>
      <w:proofErr w:type="spellEnd"/>
      <w:r>
        <w:rPr>
          <w:rFonts w:ascii="Times New Roman" w:eastAsia="Times New Roman" w:hAnsi="Times New Roman" w:cs="Times New Roman"/>
          <w:color w:val="000000"/>
        </w:rPr>
        <w:t xml:space="preserve">, llegaremos hasta la frontera. Entrando en </w:t>
      </w:r>
      <w:r>
        <w:rPr>
          <w:rFonts w:ascii="Times New Roman" w:eastAsia="Times New Roman" w:hAnsi="Times New Roman" w:cs="Times New Roman"/>
          <w:b/>
          <w:color w:val="000000"/>
        </w:rPr>
        <w:t xml:space="preserve">Barcelona </w:t>
      </w:r>
      <w:r>
        <w:rPr>
          <w:rFonts w:ascii="Times New Roman" w:eastAsia="Times New Roman" w:hAnsi="Times New Roman" w:cs="Times New Roman"/>
          <w:color w:val="000000"/>
        </w:rPr>
        <w:t xml:space="preserve">realizaremos una breve visita de la ciudad para conocer la </w:t>
      </w:r>
      <w:r>
        <w:rPr>
          <w:rFonts w:ascii="Times New Roman" w:eastAsia="Times New Roman" w:hAnsi="Times New Roman" w:cs="Times New Roman"/>
          <w:b/>
          <w:color w:val="000000"/>
        </w:rPr>
        <w:t>Sagrada Familia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Cataluña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Monumento a Colón</w:t>
      </w:r>
      <w:r>
        <w:rPr>
          <w:rFonts w:ascii="Times New Roman" w:eastAsia="Times New Roman" w:hAnsi="Times New Roman" w:cs="Times New Roman"/>
          <w:color w:val="000000"/>
        </w:rPr>
        <w:t>. Alojamiento.</w:t>
      </w:r>
    </w:p>
    <w:p w:rsidR="009C109F" w:rsidRDefault="009C109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C109F" w:rsidRDefault="00CF65D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20: BARCELONA • ZARAGOZA • MADRID (viernes) 620 km</w:t>
      </w:r>
    </w:p>
    <w:p w:rsidR="009C109F" w:rsidRDefault="00CF65D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Zaragoza</w:t>
      </w:r>
      <w:r>
        <w:rPr>
          <w:rFonts w:ascii="Times New Roman" w:eastAsia="Times New Roman" w:hAnsi="Times New Roman" w:cs="Times New Roman"/>
          <w:color w:val="000000"/>
        </w:rPr>
        <w:t xml:space="preserve">, donde realizaremos una breve parada para admirar el Templo Mariano más antiguo de la cristiandad: la </w:t>
      </w:r>
      <w:r>
        <w:rPr>
          <w:rFonts w:ascii="Times New Roman" w:eastAsia="Times New Roman" w:hAnsi="Times New Roman" w:cs="Times New Roman"/>
          <w:b/>
          <w:color w:val="000000"/>
        </w:rPr>
        <w:t>Basílica de Nuestra Señora del Pilar</w:t>
      </w:r>
      <w:r>
        <w:rPr>
          <w:rFonts w:ascii="Times New Roman" w:eastAsia="Times New Roman" w:hAnsi="Times New Roman" w:cs="Times New Roman"/>
          <w:color w:val="000000"/>
        </w:rPr>
        <w:t xml:space="preserve">, que forma parte de la enorme plaza del mismo nombre. Continuación hacia </w:t>
      </w:r>
      <w:r>
        <w:rPr>
          <w:rFonts w:ascii="Times New Roman" w:eastAsia="Times New Roman" w:hAnsi="Times New Roman" w:cs="Times New Roman"/>
          <w:b/>
          <w:color w:val="000000"/>
        </w:rPr>
        <w:t>Madrid</w:t>
      </w:r>
      <w:r>
        <w:rPr>
          <w:rFonts w:ascii="Times New Roman" w:eastAsia="Times New Roman" w:hAnsi="Times New Roman" w:cs="Times New Roman"/>
          <w:color w:val="000000"/>
        </w:rPr>
        <w:t>. Llegada y alojamiento.</w:t>
      </w:r>
    </w:p>
    <w:p w:rsidR="009C109F" w:rsidRDefault="009C109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C109F" w:rsidRDefault="00CF65D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21: MADRID (sábado)</w:t>
      </w:r>
    </w:p>
    <w:p w:rsidR="009C109F" w:rsidRDefault="00CF65D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recorrido por la ciudad donde conoceremos las principales avenidas, plazas y monumentos. Descubriremos lugares tales como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la Gran Vía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Fuente de la diosa Cibeles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Puerta de Alcalá</w:t>
      </w:r>
      <w:r>
        <w:rPr>
          <w:rFonts w:ascii="Times New Roman" w:eastAsia="Times New Roman" w:hAnsi="Times New Roman" w:cs="Times New Roman"/>
          <w:color w:val="000000"/>
        </w:rPr>
        <w:t xml:space="preserve">, la famosa plaza de toros de las Ventas, etc. Después, continuando por la zona moderna, finalizaremos en el </w:t>
      </w:r>
      <w:r>
        <w:rPr>
          <w:rFonts w:ascii="Times New Roman" w:eastAsia="Times New Roman" w:hAnsi="Times New Roman" w:cs="Times New Roman"/>
          <w:b/>
          <w:color w:val="000000"/>
        </w:rPr>
        <w:t xml:space="preserve">Madrid </w:t>
      </w:r>
      <w:r>
        <w:rPr>
          <w:rFonts w:ascii="Times New Roman" w:eastAsia="Times New Roman" w:hAnsi="Times New Roman" w:cs="Times New Roman"/>
          <w:color w:val="000000"/>
        </w:rPr>
        <w:t xml:space="preserve">de los Austrias. Encantos como la </w:t>
      </w:r>
      <w:r>
        <w:rPr>
          <w:rFonts w:ascii="Times New Roman" w:eastAsia="Times New Roman" w:hAnsi="Times New Roman" w:cs="Times New Roman"/>
          <w:b/>
          <w:color w:val="000000"/>
        </w:rPr>
        <w:t>Plaza Mayor</w:t>
      </w:r>
      <w:r>
        <w:rPr>
          <w:rFonts w:ascii="Times New Roman" w:eastAsia="Times New Roman" w:hAnsi="Times New Roman" w:cs="Times New Roman"/>
          <w:color w:val="000000"/>
        </w:rPr>
        <w:t xml:space="preserve"> y la </w:t>
      </w:r>
      <w:r>
        <w:rPr>
          <w:rFonts w:ascii="Times New Roman" w:eastAsia="Times New Roman" w:hAnsi="Times New Roman" w:cs="Times New Roman"/>
          <w:b/>
          <w:color w:val="000000"/>
        </w:rPr>
        <w:t>Plaza de Oriente</w:t>
      </w:r>
      <w:r>
        <w:rPr>
          <w:rFonts w:ascii="Times New Roman" w:eastAsia="Times New Roman" w:hAnsi="Times New Roman" w:cs="Times New Roman"/>
          <w:color w:val="000000"/>
        </w:rPr>
        <w:t xml:space="preserve"> darán un espléndido final a este recorrido por la capital de España. Tarde libre.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la “</w:t>
      </w:r>
      <w:r>
        <w:rPr>
          <w:rFonts w:ascii="Times New Roman" w:eastAsia="Times New Roman" w:hAnsi="Times New Roman" w:cs="Times New Roman"/>
          <w:b/>
          <w:color w:val="000000"/>
        </w:rPr>
        <w:t>Ciudad Imperial</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de Toledo</w:t>
      </w:r>
      <w:r>
        <w:rPr>
          <w:rFonts w:ascii="Times New Roman" w:eastAsia="Times New Roman" w:hAnsi="Times New Roman" w:cs="Times New Roman"/>
          <w:color w:val="000000"/>
        </w:rPr>
        <w:t>, en cuyo recorrido apreciaremos el legado de las tres culturas: árabe, judía y cristiana, que supieron compartir en armonía todo su esplendor. Alojamiento.</w:t>
      </w:r>
    </w:p>
    <w:p w:rsidR="009C109F" w:rsidRDefault="009C109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C109F" w:rsidRDefault="00CF65D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22: MADRID • BOGOTÁ (domingo)</w:t>
      </w:r>
    </w:p>
    <w:p w:rsidR="009C109F" w:rsidRDefault="00CF65D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cuenta de los pasajeros al Aeropuerto Internacional Adolfo Suárez, Madrid-Barajas para tomar vuelo (no incluido) a su próximo destino.</w:t>
      </w:r>
    </w:p>
    <w:p w:rsidR="009C109F" w:rsidRDefault="009C109F">
      <w:pPr>
        <w:pBdr>
          <w:top w:val="nil"/>
          <w:left w:val="nil"/>
          <w:bottom w:val="nil"/>
          <w:right w:val="nil"/>
          <w:between w:val="nil"/>
        </w:pBdr>
        <w:spacing w:after="0" w:line="240" w:lineRule="auto"/>
        <w:rPr>
          <w:rFonts w:ascii="Times New Roman" w:eastAsia="Times New Roman" w:hAnsi="Times New Roman" w:cs="Times New Roman"/>
          <w:color w:val="000000"/>
        </w:rPr>
      </w:pPr>
    </w:p>
    <w:p w:rsidR="009C109F" w:rsidRDefault="00CF65DB">
      <w:pPr>
        <w:pBdr>
          <w:top w:val="nil"/>
          <w:left w:val="nil"/>
          <w:bottom w:val="single" w:sz="12" w:space="1" w:color="000000"/>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9C109F" w:rsidRDefault="00CF65DB">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9C109F" w:rsidRDefault="00CF65DB">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2 noches en Londres, 3 noches en París, 2 noches en Ámsterdam, 1 noche en Frankfurt, 2 noches en Praga, 1 noche en Múnich, 1 noche en Venecia, 3 noches en Roma, 1 noche en Florencia, 1 noche en Niza (Costa Azul), 1 noche en Barcelona y 2 noches en Madrid, en hoteles de categoría turista mencionados o similares.</w:t>
      </w:r>
    </w:p>
    <w:p w:rsidR="009C109F" w:rsidRDefault="00CF65DB">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diario en los hoteles.</w:t>
      </w:r>
    </w:p>
    <w:p w:rsidR="009C109F" w:rsidRDefault="00CF65DB">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Aeropuerto (</w:t>
      </w:r>
      <w:proofErr w:type="spellStart"/>
      <w:r>
        <w:rPr>
          <w:rFonts w:ascii="Times New Roman" w:eastAsia="Times New Roman" w:hAnsi="Times New Roman" w:cs="Times New Roman"/>
          <w:color w:val="000000"/>
        </w:rPr>
        <w:t>Heathrow</w:t>
      </w:r>
      <w:proofErr w:type="spellEnd"/>
      <w:r>
        <w:rPr>
          <w:rFonts w:ascii="Times New Roman" w:eastAsia="Times New Roman" w:hAnsi="Times New Roman" w:cs="Times New Roman"/>
          <w:color w:val="000000"/>
        </w:rPr>
        <w:t>) – hotel previsto o similar en París, en horario diurno y en servicio compartido.</w:t>
      </w:r>
    </w:p>
    <w:p w:rsidR="009C109F" w:rsidRDefault="00CF65DB">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Visitas panorámicas en Londres, París, Ámsterdam, Praga, Roma, Florencia y Madrid, con guías locales y en servicio compartido.</w:t>
      </w:r>
    </w:p>
    <w:p w:rsidR="009C109F" w:rsidRDefault="00CF65DB">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Ferry Dover – Calais.</w:t>
      </w:r>
    </w:p>
    <w:p w:rsidR="009C109F" w:rsidRDefault="00CF65DB">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todo el recorrido (se permite 1 maleta de 23 Kg por persona y 1 morral personal de 8 Kg).</w:t>
      </w:r>
    </w:p>
    <w:p w:rsidR="009C109F" w:rsidRDefault="00CF65DB">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Impuestos y tasas hoteleras. </w:t>
      </w:r>
    </w:p>
    <w:p w:rsidR="009C109F" w:rsidRDefault="00CF65DB">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9C109F" w:rsidRDefault="00CF65DB">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9C109F" w:rsidRDefault="00CF65DB">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Servicios en compartido.</w:t>
      </w:r>
    </w:p>
    <w:p w:rsidR="009C109F" w:rsidRDefault="009C109F">
      <w:pPr>
        <w:spacing w:after="0" w:line="240" w:lineRule="auto"/>
        <w:ind w:left="720"/>
        <w:jc w:val="both"/>
        <w:rPr>
          <w:rFonts w:ascii="Times New Roman" w:eastAsia="Times New Roman" w:hAnsi="Times New Roman" w:cs="Times New Roman"/>
          <w:color w:val="000000"/>
        </w:rPr>
      </w:pPr>
    </w:p>
    <w:p w:rsidR="009C109F" w:rsidRDefault="00CF65DB">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9C109F" w:rsidRDefault="00CF65DB">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débito (valores no reembolsables).</w:t>
      </w:r>
    </w:p>
    <w:p w:rsidR="009C109F" w:rsidRDefault="00CF65DB">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Tiquetes aéreos, </w:t>
      </w:r>
      <w:r>
        <w:rPr>
          <w:rFonts w:ascii="Times New Roman" w:eastAsia="Times New Roman" w:hAnsi="Times New Roman" w:cs="Times New Roman"/>
        </w:rPr>
        <w:t>impuestos</w:t>
      </w:r>
      <w:r>
        <w:rPr>
          <w:rFonts w:ascii="Times New Roman" w:eastAsia="Times New Roman" w:hAnsi="Times New Roman" w:cs="Times New Roman"/>
          <w:color w:val="000000"/>
        </w:rPr>
        <w:t>, tasas o contribuciones que los graven, tales como: IVA, tasa aeroportuaria, impuestos de combustible, tarifa administrativa, impuestos de aeropuertos y salida de los países de origen y destino, otros cargos (sujetos a cambio).</w:t>
      </w:r>
    </w:p>
    <w:p w:rsidR="009C109F" w:rsidRDefault="00CF65DB">
      <w:pPr>
        <w:numPr>
          <w:ilvl w:val="0"/>
          <w:numId w:val="7"/>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Trámite de visado.</w:t>
      </w:r>
    </w:p>
    <w:p w:rsidR="009C109F" w:rsidRDefault="00CF65DB">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Cualquier gasto o servicio no detallado.</w:t>
      </w:r>
    </w:p>
    <w:p w:rsidR="009C109F" w:rsidRDefault="00CF65DB">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9C109F" w:rsidRDefault="00CF65DB">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9C109F" w:rsidRDefault="00CF65DB">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Gastos personales como bebidas, extras, regalos, lavandería en hoteles, servicio a la </w:t>
      </w:r>
      <w:r>
        <w:rPr>
          <w:rFonts w:ascii="Times New Roman" w:eastAsia="Times New Roman" w:hAnsi="Times New Roman" w:cs="Times New Roman"/>
        </w:rPr>
        <w:t>habitación,</w:t>
      </w:r>
      <w:r>
        <w:rPr>
          <w:rFonts w:ascii="Times New Roman" w:eastAsia="Times New Roman" w:hAnsi="Times New Roman" w:cs="Times New Roman"/>
          <w:color w:val="000000"/>
        </w:rPr>
        <w:t xml:space="preserve"> etc.</w:t>
      </w:r>
    </w:p>
    <w:p w:rsidR="009C109F" w:rsidRDefault="00CF65DB">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9C109F" w:rsidRDefault="00CF65DB">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9C109F" w:rsidRDefault="00CF65DB">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9C109F" w:rsidRDefault="00CF65DB">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Madrid: hotel – Aeropuerto Internacional Adolfo Suárez, Madrid-Barajas.</w:t>
      </w:r>
    </w:p>
    <w:p w:rsidR="009C109F" w:rsidRDefault="00CF65DB">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nocturnos (entre las 20:00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hasta las 8:00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horarios sujetos a cambio sin previo aviso) y traslados prestados en días festivos. </w:t>
      </w:r>
    </w:p>
    <w:p w:rsidR="009C109F" w:rsidRDefault="00CF65DB">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llegando a los aeropuertos de Londres </w:t>
      </w:r>
      <w:proofErr w:type="spellStart"/>
      <w:r>
        <w:rPr>
          <w:rFonts w:ascii="Times New Roman" w:eastAsia="Times New Roman" w:hAnsi="Times New Roman" w:cs="Times New Roman"/>
          <w:color w:val="000000"/>
        </w:rPr>
        <w:t>Gatwick</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Luton</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Stansted</w:t>
      </w:r>
      <w:proofErr w:type="spellEnd"/>
      <w:r>
        <w:rPr>
          <w:rFonts w:ascii="Times New Roman" w:eastAsia="Times New Roman" w:hAnsi="Times New Roman" w:cs="Times New Roman"/>
          <w:color w:val="000000"/>
        </w:rPr>
        <w:t>: USD 30 por persona a partir de 2 pasajeros viajando juntos (adulto o niño); pasajero viajando solo el suplemento es de USD 60.</w:t>
      </w:r>
    </w:p>
    <w:p w:rsidR="009C109F" w:rsidRDefault="00CF65DB">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p>
    <w:p w:rsidR="009C109F" w:rsidRDefault="009C109F">
      <w:pPr>
        <w:spacing w:after="0" w:line="240" w:lineRule="auto"/>
        <w:ind w:left="720"/>
        <w:rPr>
          <w:rFonts w:ascii="Times New Roman" w:eastAsia="Times New Roman" w:hAnsi="Times New Roman" w:cs="Times New Roman"/>
          <w:color w:val="000000"/>
        </w:rPr>
      </w:pPr>
    </w:p>
    <w:tbl>
      <w:tblPr>
        <w:tblStyle w:val="ad"/>
        <w:tblW w:w="97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78"/>
        <w:gridCol w:w="1560"/>
        <w:gridCol w:w="1419"/>
        <w:gridCol w:w="1393"/>
      </w:tblGrid>
      <w:tr w:rsidR="009C109F">
        <w:trPr>
          <w:trHeight w:val="240"/>
          <w:jc w:val="center"/>
        </w:trPr>
        <w:tc>
          <w:tcPr>
            <w:tcW w:w="5378" w:type="dxa"/>
            <w:shd w:val="clear" w:color="auto" w:fill="00B050"/>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c>
          <w:tcPr>
            <w:tcW w:w="1560" w:type="dxa"/>
            <w:shd w:val="clear" w:color="auto" w:fill="00B050"/>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Alta</w:t>
            </w:r>
          </w:p>
        </w:tc>
        <w:tc>
          <w:tcPr>
            <w:tcW w:w="1419" w:type="dxa"/>
            <w:shd w:val="clear" w:color="auto" w:fill="00B050"/>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Media</w:t>
            </w:r>
          </w:p>
        </w:tc>
        <w:tc>
          <w:tcPr>
            <w:tcW w:w="1393" w:type="dxa"/>
            <w:shd w:val="clear" w:color="auto" w:fill="00B050"/>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Baja</w:t>
            </w:r>
          </w:p>
        </w:tc>
      </w:tr>
      <w:tr w:rsidR="009C109F">
        <w:trPr>
          <w:trHeight w:val="240"/>
          <w:jc w:val="center"/>
        </w:trPr>
        <w:tc>
          <w:tcPr>
            <w:tcW w:w="5378" w:type="dxa"/>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560" w:type="dxa"/>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3.793</w:t>
            </w:r>
          </w:p>
        </w:tc>
        <w:tc>
          <w:tcPr>
            <w:tcW w:w="1419" w:type="dxa"/>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3.328</w:t>
            </w:r>
          </w:p>
        </w:tc>
        <w:tc>
          <w:tcPr>
            <w:tcW w:w="1393" w:type="dxa"/>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00B050"/>
              </w:rPr>
            </w:pPr>
            <w:r>
              <w:rPr>
                <w:rFonts w:ascii="Times New Roman" w:eastAsia="Times New Roman" w:hAnsi="Times New Roman" w:cs="Times New Roman"/>
                <w:color w:val="00B050"/>
              </w:rPr>
              <w:t>USD 2.479</w:t>
            </w:r>
          </w:p>
        </w:tc>
      </w:tr>
      <w:tr w:rsidR="009C109F">
        <w:trPr>
          <w:trHeight w:val="207"/>
          <w:jc w:val="center"/>
        </w:trPr>
        <w:tc>
          <w:tcPr>
            <w:tcW w:w="5378" w:type="dxa"/>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560" w:type="dxa"/>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2.269</w:t>
            </w:r>
          </w:p>
        </w:tc>
        <w:tc>
          <w:tcPr>
            <w:tcW w:w="1419" w:type="dxa"/>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2.019</w:t>
            </w:r>
          </w:p>
        </w:tc>
        <w:tc>
          <w:tcPr>
            <w:tcW w:w="1393" w:type="dxa"/>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00B050"/>
              </w:rPr>
            </w:pPr>
            <w:r>
              <w:rPr>
                <w:rFonts w:ascii="Times New Roman" w:eastAsia="Times New Roman" w:hAnsi="Times New Roman" w:cs="Times New Roman"/>
                <w:color w:val="00B050"/>
              </w:rPr>
              <w:t>USD 1.619</w:t>
            </w:r>
          </w:p>
        </w:tc>
      </w:tr>
      <w:tr w:rsidR="009C109F">
        <w:trPr>
          <w:trHeight w:val="195"/>
          <w:jc w:val="center"/>
        </w:trPr>
        <w:tc>
          <w:tcPr>
            <w:tcW w:w="5378" w:type="dxa"/>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560" w:type="dxa"/>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1.833</w:t>
            </w:r>
          </w:p>
        </w:tc>
        <w:tc>
          <w:tcPr>
            <w:tcW w:w="1419" w:type="dxa"/>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1.633</w:t>
            </w:r>
          </w:p>
        </w:tc>
        <w:tc>
          <w:tcPr>
            <w:tcW w:w="1393" w:type="dxa"/>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00B050"/>
              </w:rPr>
            </w:pPr>
            <w:r>
              <w:rPr>
                <w:rFonts w:ascii="Times New Roman" w:eastAsia="Times New Roman" w:hAnsi="Times New Roman" w:cs="Times New Roman"/>
                <w:color w:val="00B050"/>
              </w:rPr>
              <w:t>USD 1.313</w:t>
            </w:r>
          </w:p>
        </w:tc>
      </w:tr>
    </w:tbl>
    <w:p w:rsidR="009C109F" w:rsidRDefault="00CF65DB">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*Esto es solo cotización, tarifa y disponibilidad sujeta a cambio sin previo aviso / Tarifas cotizadas en USD, el pago total y/o depósitos se pueden realizar en pesos colombianos a la TRM del día antes de las 12:00 m. (transferencias después de mediodía se aplicará la TRM del día siguiente) / Acomodación triple uno de los pasajeros se aloja en un sofá cama o catre / Máximo de personas por habitación es de 3 personas (incluyendo niños) / Niños a partir de 8 años, pagan tarifa de adulto.</w:t>
      </w:r>
    </w:p>
    <w:tbl>
      <w:tblPr>
        <w:tblStyle w:val="ae"/>
        <w:tblW w:w="104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59"/>
        <w:gridCol w:w="1771"/>
      </w:tblGrid>
      <w:tr w:rsidR="009C109F">
        <w:trPr>
          <w:trHeight w:val="668"/>
          <w:jc w:val="center"/>
        </w:trPr>
        <w:tc>
          <w:tcPr>
            <w:tcW w:w="10430"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FFFFFF"/>
              </w:rPr>
              <w:t>Opcional traslado diurno de salida en Madrid: hotel – Aeropuerto Internacional Adolfo Suárez, Madrid-Barajas</w:t>
            </w:r>
          </w:p>
        </w:tc>
      </w:tr>
      <w:tr w:rsidR="009C109F">
        <w:trPr>
          <w:trHeight w:val="222"/>
          <w:jc w:val="center"/>
        </w:trPr>
        <w:tc>
          <w:tcPr>
            <w:tcW w:w="8659" w:type="dxa"/>
            <w:tcBorders>
              <w:top w:val="single" w:sz="4" w:space="0" w:color="000000"/>
              <w:left w:val="single" w:sz="4" w:space="0" w:color="000000"/>
              <w:bottom w:val="single" w:sz="4" w:space="0" w:color="000000"/>
              <w:right w:val="single" w:sz="4" w:space="0" w:color="000000"/>
            </w:tcBorders>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a partir de 2 pasajeros, viajando juntos)</w:t>
            </w:r>
          </w:p>
        </w:tc>
        <w:tc>
          <w:tcPr>
            <w:tcW w:w="1771" w:type="dxa"/>
            <w:tcBorders>
              <w:top w:val="single" w:sz="4" w:space="0" w:color="000000"/>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50</w:t>
            </w:r>
          </w:p>
        </w:tc>
      </w:tr>
      <w:tr w:rsidR="009C109F">
        <w:trPr>
          <w:jc w:val="center"/>
        </w:trPr>
        <w:tc>
          <w:tcPr>
            <w:tcW w:w="8659" w:type="dxa"/>
            <w:tcBorders>
              <w:top w:val="single" w:sz="4" w:space="0" w:color="000000"/>
              <w:left w:val="single" w:sz="4" w:space="0" w:color="000000"/>
              <w:bottom w:val="single" w:sz="4" w:space="0" w:color="000000"/>
              <w:right w:val="single" w:sz="4" w:space="0" w:color="000000"/>
            </w:tcBorders>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Precio pasajero viajando solo</w:t>
            </w:r>
          </w:p>
        </w:tc>
        <w:tc>
          <w:tcPr>
            <w:tcW w:w="1771" w:type="dxa"/>
            <w:tcBorders>
              <w:top w:val="single" w:sz="4" w:space="0" w:color="000000"/>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100</w:t>
            </w:r>
          </w:p>
        </w:tc>
      </w:tr>
    </w:tbl>
    <w:p w:rsidR="009C109F" w:rsidRDefault="00CF65DB">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0"/>
          <w:szCs w:val="20"/>
        </w:rPr>
        <w:t>*</w:t>
      </w:r>
      <w:r>
        <w:rPr>
          <w:rFonts w:ascii="Times New Roman" w:eastAsia="Times New Roman" w:hAnsi="Times New Roman" w:cs="Times New Roman"/>
          <w:i/>
          <w:color w:val="000000"/>
          <w:sz w:val="20"/>
          <w:szCs w:val="20"/>
        </w:rPr>
        <w:t xml:space="preserve"> Suplemento por traslados nocturnos (entre las 20:00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hasta las 8:00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horarios sujetos a cambio sin previo aviso) y traslados prestados en días festivos.</w:t>
      </w:r>
    </w:p>
    <w:tbl>
      <w:tblPr>
        <w:tblStyle w:val="af"/>
        <w:tblW w:w="3330" w:type="dxa"/>
        <w:jc w:val="center"/>
        <w:tblInd w:w="0" w:type="dxa"/>
        <w:tblLayout w:type="fixed"/>
        <w:tblLook w:val="0400" w:firstRow="0" w:lastRow="0" w:firstColumn="0" w:lastColumn="0" w:noHBand="0" w:noVBand="1"/>
      </w:tblPr>
      <w:tblGrid>
        <w:gridCol w:w="1410"/>
        <w:gridCol w:w="1920"/>
      </w:tblGrid>
      <w:tr w:rsidR="009C109F">
        <w:trPr>
          <w:trHeight w:val="234"/>
          <w:jc w:val="center"/>
        </w:trPr>
        <w:tc>
          <w:tcPr>
            <w:tcW w:w="3330"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Fechas fijas de salidas desde COLOMBIA:</w:t>
            </w:r>
          </w:p>
        </w:tc>
      </w:tr>
      <w:tr w:rsidR="009C109F">
        <w:trPr>
          <w:trHeight w:val="147"/>
          <w:jc w:val="center"/>
        </w:trPr>
        <w:tc>
          <w:tcPr>
            <w:tcW w:w="3330"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2025</w:t>
            </w:r>
          </w:p>
        </w:tc>
      </w:tr>
      <w:tr w:rsidR="009C109F">
        <w:trPr>
          <w:trHeight w:val="243"/>
          <w:jc w:val="center"/>
        </w:trPr>
        <w:tc>
          <w:tcPr>
            <w:tcW w:w="1410" w:type="dxa"/>
            <w:tcBorders>
              <w:top w:val="nil"/>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Abril</w:t>
            </w:r>
          </w:p>
        </w:tc>
        <w:tc>
          <w:tcPr>
            <w:tcW w:w="1920" w:type="dxa"/>
            <w:tcBorders>
              <w:top w:val="nil"/>
              <w:left w:val="nil"/>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6, 13, 20, 27.</w:t>
            </w:r>
          </w:p>
        </w:tc>
      </w:tr>
      <w:tr w:rsidR="009C109F">
        <w:trPr>
          <w:trHeight w:val="300"/>
          <w:jc w:val="center"/>
        </w:trPr>
        <w:tc>
          <w:tcPr>
            <w:tcW w:w="1410" w:type="dxa"/>
            <w:tcBorders>
              <w:top w:val="nil"/>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Mayo</w:t>
            </w:r>
          </w:p>
        </w:tc>
        <w:tc>
          <w:tcPr>
            <w:tcW w:w="1920" w:type="dxa"/>
            <w:tcBorders>
              <w:top w:val="nil"/>
              <w:left w:val="nil"/>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4, 11, 18, 25.</w:t>
            </w:r>
          </w:p>
        </w:tc>
      </w:tr>
      <w:tr w:rsidR="009C109F">
        <w:trPr>
          <w:trHeight w:val="300"/>
          <w:jc w:val="center"/>
        </w:trPr>
        <w:tc>
          <w:tcPr>
            <w:tcW w:w="1410" w:type="dxa"/>
            <w:tcBorders>
              <w:top w:val="nil"/>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Junio</w:t>
            </w:r>
          </w:p>
        </w:tc>
        <w:tc>
          <w:tcPr>
            <w:tcW w:w="1920" w:type="dxa"/>
            <w:tcBorders>
              <w:top w:val="nil"/>
              <w:left w:val="nil"/>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1, 8, 15, 22, 29.</w:t>
            </w:r>
          </w:p>
        </w:tc>
      </w:tr>
      <w:tr w:rsidR="009C109F">
        <w:trPr>
          <w:trHeight w:val="300"/>
          <w:jc w:val="center"/>
        </w:trPr>
        <w:tc>
          <w:tcPr>
            <w:tcW w:w="1410" w:type="dxa"/>
            <w:tcBorders>
              <w:top w:val="nil"/>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Julio</w:t>
            </w:r>
          </w:p>
        </w:tc>
        <w:tc>
          <w:tcPr>
            <w:tcW w:w="1920" w:type="dxa"/>
            <w:tcBorders>
              <w:top w:val="nil"/>
              <w:left w:val="nil"/>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6, 13, 20, 27.</w:t>
            </w:r>
          </w:p>
        </w:tc>
      </w:tr>
      <w:tr w:rsidR="009C109F">
        <w:trPr>
          <w:trHeight w:val="300"/>
          <w:jc w:val="center"/>
        </w:trPr>
        <w:tc>
          <w:tcPr>
            <w:tcW w:w="1410" w:type="dxa"/>
            <w:tcBorders>
              <w:top w:val="nil"/>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Agosto</w:t>
            </w:r>
          </w:p>
        </w:tc>
        <w:tc>
          <w:tcPr>
            <w:tcW w:w="1920" w:type="dxa"/>
            <w:tcBorders>
              <w:top w:val="nil"/>
              <w:left w:val="nil"/>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3, 10, 17, 24, 31.</w:t>
            </w:r>
          </w:p>
        </w:tc>
      </w:tr>
      <w:tr w:rsidR="009C109F">
        <w:trPr>
          <w:trHeight w:val="300"/>
          <w:jc w:val="center"/>
        </w:trPr>
        <w:tc>
          <w:tcPr>
            <w:tcW w:w="1410" w:type="dxa"/>
            <w:tcBorders>
              <w:top w:val="nil"/>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Septiembre</w:t>
            </w:r>
          </w:p>
        </w:tc>
        <w:tc>
          <w:tcPr>
            <w:tcW w:w="1920" w:type="dxa"/>
            <w:tcBorders>
              <w:top w:val="nil"/>
              <w:left w:val="nil"/>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7, 14, 21, 28.</w:t>
            </w:r>
          </w:p>
        </w:tc>
      </w:tr>
      <w:tr w:rsidR="009C109F">
        <w:trPr>
          <w:trHeight w:val="141"/>
          <w:jc w:val="center"/>
        </w:trPr>
        <w:tc>
          <w:tcPr>
            <w:tcW w:w="1410" w:type="dxa"/>
            <w:tcBorders>
              <w:top w:val="nil"/>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Octubre</w:t>
            </w:r>
          </w:p>
        </w:tc>
        <w:tc>
          <w:tcPr>
            <w:tcW w:w="1920" w:type="dxa"/>
            <w:tcBorders>
              <w:top w:val="nil"/>
              <w:left w:val="nil"/>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5, 12, 19, 26.</w:t>
            </w:r>
          </w:p>
        </w:tc>
      </w:tr>
      <w:tr w:rsidR="009C109F">
        <w:trPr>
          <w:trHeight w:val="300"/>
          <w:jc w:val="center"/>
        </w:trPr>
        <w:tc>
          <w:tcPr>
            <w:tcW w:w="1410" w:type="dxa"/>
            <w:tcBorders>
              <w:top w:val="nil"/>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Noviembre</w:t>
            </w:r>
          </w:p>
        </w:tc>
        <w:tc>
          <w:tcPr>
            <w:tcW w:w="1920" w:type="dxa"/>
            <w:tcBorders>
              <w:top w:val="nil"/>
              <w:left w:val="nil"/>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2, 9, 16, 23, 30.</w:t>
            </w:r>
          </w:p>
        </w:tc>
      </w:tr>
      <w:tr w:rsidR="009C109F">
        <w:trPr>
          <w:trHeight w:val="300"/>
          <w:jc w:val="center"/>
        </w:trPr>
        <w:tc>
          <w:tcPr>
            <w:tcW w:w="1410" w:type="dxa"/>
            <w:tcBorders>
              <w:top w:val="nil"/>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Diciembre</w:t>
            </w:r>
          </w:p>
        </w:tc>
        <w:tc>
          <w:tcPr>
            <w:tcW w:w="1920" w:type="dxa"/>
            <w:tcBorders>
              <w:top w:val="nil"/>
              <w:left w:val="nil"/>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7, 14, 21, 28.</w:t>
            </w:r>
          </w:p>
        </w:tc>
      </w:tr>
      <w:tr w:rsidR="009C109F">
        <w:trPr>
          <w:trHeight w:val="180"/>
          <w:jc w:val="center"/>
        </w:trPr>
        <w:tc>
          <w:tcPr>
            <w:tcW w:w="3330"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2026</w:t>
            </w:r>
          </w:p>
        </w:tc>
      </w:tr>
      <w:tr w:rsidR="009C109F">
        <w:trPr>
          <w:trHeight w:val="300"/>
          <w:jc w:val="center"/>
        </w:trPr>
        <w:tc>
          <w:tcPr>
            <w:tcW w:w="1410" w:type="dxa"/>
            <w:tcBorders>
              <w:top w:val="nil"/>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Enero</w:t>
            </w:r>
          </w:p>
        </w:tc>
        <w:tc>
          <w:tcPr>
            <w:tcW w:w="1920" w:type="dxa"/>
            <w:tcBorders>
              <w:top w:val="nil"/>
              <w:left w:val="nil"/>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rPr>
                <w:rFonts w:ascii="Times New Roman" w:eastAsia="Times New Roman" w:hAnsi="Times New Roman" w:cs="Times New Roman"/>
                <w:color w:val="00B050"/>
              </w:rPr>
            </w:pPr>
            <w:r>
              <w:rPr>
                <w:rFonts w:ascii="Times New Roman" w:eastAsia="Times New Roman" w:hAnsi="Times New Roman" w:cs="Times New Roman"/>
                <w:color w:val="00B050"/>
              </w:rPr>
              <w:t>4, 11, 18, 25.</w:t>
            </w:r>
          </w:p>
        </w:tc>
      </w:tr>
      <w:tr w:rsidR="009C109F">
        <w:trPr>
          <w:trHeight w:val="191"/>
          <w:jc w:val="center"/>
        </w:trPr>
        <w:tc>
          <w:tcPr>
            <w:tcW w:w="1410" w:type="dxa"/>
            <w:tcBorders>
              <w:top w:val="nil"/>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Febrero</w:t>
            </w:r>
          </w:p>
        </w:tc>
        <w:tc>
          <w:tcPr>
            <w:tcW w:w="1920" w:type="dxa"/>
            <w:tcBorders>
              <w:top w:val="nil"/>
              <w:left w:val="nil"/>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rPr>
                <w:rFonts w:ascii="Times New Roman" w:eastAsia="Times New Roman" w:hAnsi="Times New Roman" w:cs="Times New Roman"/>
                <w:color w:val="00B050"/>
              </w:rPr>
            </w:pPr>
            <w:r>
              <w:rPr>
                <w:rFonts w:ascii="Times New Roman" w:eastAsia="Times New Roman" w:hAnsi="Times New Roman" w:cs="Times New Roman"/>
                <w:color w:val="00B050"/>
              </w:rPr>
              <w:t>1, 8, 15, 22.</w:t>
            </w:r>
          </w:p>
        </w:tc>
      </w:tr>
      <w:tr w:rsidR="009C109F">
        <w:trPr>
          <w:trHeight w:val="210"/>
          <w:jc w:val="center"/>
        </w:trPr>
        <w:tc>
          <w:tcPr>
            <w:tcW w:w="1410" w:type="dxa"/>
            <w:tcBorders>
              <w:top w:val="nil"/>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Marzo</w:t>
            </w:r>
          </w:p>
        </w:tc>
        <w:tc>
          <w:tcPr>
            <w:tcW w:w="1920" w:type="dxa"/>
            <w:tcBorders>
              <w:top w:val="nil"/>
              <w:left w:val="nil"/>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1, 8, 15, 22, 29.</w:t>
            </w:r>
          </w:p>
        </w:tc>
      </w:tr>
    </w:tbl>
    <w:p w:rsidR="009C109F" w:rsidRDefault="009C109F">
      <w:pPr>
        <w:pBdr>
          <w:top w:val="nil"/>
          <w:left w:val="nil"/>
          <w:bottom w:val="nil"/>
          <w:right w:val="nil"/>
          <w:between w:val="nil"/>
        </w:pBdr>
        <w:spacing w:after="0" w:line="240" w:lineRule="auto"/>
        <w:rPr>
          <w:rFonts w:ascii="Times New Roman" w:eastAsia="Times New Roman" w:hAnsi="Times New Roman" w:cs="Times New Roman"/>
          <w:color w:val="000000"/>
        </w:rPr>
      </w:pPr>
    </w:p>
    <w:tbl>
      <w:tblPr>
        <w:tblStyle w:val="af0"/>
        <w:tblW w:w="104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7"/>
        <w:gridCol w:w="6128"/>
        <w:gridCol w:w="1417"/>
        <w:gridCol w:w="1559"/>
      </w:tblGrid>
      <w:tr w:rsidR="009C109F">
        <w:trPr>
          <w:trHeight w:val="306"/>
          <w:jc w:val="center"/>
        </w:trPr>
        <w:tc>
          <w:tcPr>
            <w:tcW w:w="10491" w:type="dxa"/>
            <w:gridSpan w:val="4"/>
            <w:tcBorders>
              <w:top w:val="single" w:sz="4" w:space="0" w:color="000000"/>
              <w:left w:val="single" w:sz="4" w:space="0" w:color="000000"/>
              <w:bottom w:val="single" w:sz="4" w:space="0" w:color="000000"/>
              <w:right w:val="single" w:sz="4" w:space="0" w:color="000000"/>
            </w:tcBorders>
            <w:shd w:val="clear" w:color="auto" w:fill="00B050"/>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Excursiones opcionales en servicio compartido</w:t>
            </w:r>
          </w:p>
        </w:tc>
      </w:tr>
      <w:tr w:rsidR="009C109F">
        <w:trPr>
          <w:trHeight w:val="306"/>
          <w:jc w:val="center"/>
        </w:trPr>
        <w:tc>
          <w:tcPr>
            <w:tcW w:w="10491" w:type="dxa"/>
            <w:gridSpan w:val="4"/>
            <w:tcBorders>
              <w:top w:val="single" w:sz="4" w:space="0" w:color="000000"/>
              <w:left w:val="single" w:sz="4" w:space="0" w:color="000000"/>
              <w:bottom w:val="single" w:sz="4" w:space="0" w:color="000000"/>
              <w:right w:val="single" w:sz="4" w:space="0" w:color="000000"/>
            </w:tcBorders>
            <w:shd w:val="clear" w:color="auto" w:fill="00B050"/>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r>
      <w:tr w:rsidR="009C109F">
        <w:trPr>
          <w:trHeight w:val="612"/>
          <w:jc w:val="center"/>
        </w:trPr>
        <w:tc>
          <w:tcPr>
            <w:tcW w:w="1387"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Ciudad</w:t>
            </w:r>
          </w:p>
        </w:tc>
        <w:tc>
          <w:tcPr>
            <w:tcW w:w="612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Excursión</w:t>
            </w:r>
          </w:p>
        </w:tc>
        <w:tc>
          <w:tcPr>
            <w:tcW w:w="1417"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adulto</w:t>
            </w:r>
          </w:p>
        </w:tc>
        <w:tc>
          <w:tcPr>
            <w:tcW w:w="1559"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niño</w:t>
            </w:r>
          </w:p>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(4 a 7 años)</w:t>
            </w:r>
          </w:p>
        </w:tc>
      </w:tr>
      <w:tr w:rsidR="009C109F">
        <w:trPr>
          <w:trHeight w:val="251"/>
          <w:jc w:val="center"/>
        </w:trPr>
        <w:tc>
          <w:tcPr>
            <w:tcW w:w="1387" w:type="dxa"/>
            <w:tcBorders>
              <w:top w:val="single" w:sz="4" w:space="0" w:color="000000"/>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Londres</w:t>
            </w:r>
          </w:p>
        </w:tc>
        <w:tc>
          <w:tcPr>
            <w:tcW w:w="6128" w:type="dxa"/>
            <w:tcBorders>
              <w:top w:val="single" w:sz="4" w:space="0" w:color="000000"/>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Este de Londres</w:t>
            </w:r>
          </w:p>
        </w:tc>
        <w:tc>
          <w:tcPr>
            <w:tcW w:w="1417" w:type="dxa"/>
            <w:tcBorders>
              <w:top w:val="single" w:sz="4" w:space="0" w:color="000000"/>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559" w:type="dxa"/>
            <w:tcBorders>
              <w:top w:val="single" w:sz="4" w:space="0" w:color="000000"/>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9C109F">
        <w:trPr>
          <w:trHeight w:val="306"/>
          <w:jc w:val="center"/>
        </w:trPr>
        <w:tc>
          <w:tcPr>
            <w:tcW w:w="1387" w:type="dxa"/>
            <w:vMerge w:val="restart"/>
            <w:tcBorders>
              <w:top w:val="single" w:sz="4" w:space="0" w:color="000000"/>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6128" w:type="dxa"/>
            <w:tcBorders>
              <w:top w:val="single" w:sz="4" w:space="0" w:color="000000"/>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417" w:type="dxa"/>
            <w:tcBorders>
              <w:top w:val="single" w:sz="4" w:space="0" w:color="000000"/>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559" w:type="dxa"/>
            <w:tcBorders>
              <w:top w:val="single" w:sz="4" w:space="0" w:color="000000"/>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9C109F">
        <w:trPr>
          <w:trHeight w:val="171"/>
          <w:jc w:val="center"/>
        </w:trPr>
        <w:tc>
          <w:tcPr>
            <w:tcW w:w="1387" w:type="dxa"/>
            <w:vMerge/>
            <w:tcBorders>
              <w:top w:val="single" w:sz="4" w:space="0" w:color="000000"/>
              <w:left w:val="single" w:sz="4" w:space="0" w:color="000000"/>
              <w:bottom w:val="single" w:sz="4" w:space="0" w:color="000000"/>
              <w:right w:val="single" w:sz="4" w:space="0" w:color="000000"/>
            </w:tcBorders>
            <w:vAlign w:val="center"/>
          </w:tcPr>
          <w:p w:rsidR="009C109F" w:rsidRDefault="009C109F">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128" w:type="dxa"/>
            <w:tcBorders>
              <w:top w:val="single" w:sz="4" w:space="0" w:color="000000"/>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417" w:type="dxa"/>
            <w:tcBorders>
              <w:top w:val="single" w:sz="4" w:space="0" w:color="000000"/>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559" w:type="dxa"/>
            <w:tcBorders>
              <w:top w:val="single" w:sz="4" w:space="0" w:color="000000"/>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9C109F">
        <w:trPr>
          <w:trHeight w:val="306"/>
          <w:jc w:val="center"/>
        </w:trPr>
        <w:tc>
          <w:tcPr>
            <w:tcW w:w="1387" w:type="dxa"/>
            <w:vMerge/>
            <w:tcBorders>
              <w:top w:val="single" w:sz="4" w:space="0" w:color="000000"/>
              <w:left w:val="single" w:sz="4" w:space="0" w:color="000000"/>
              <w:bottom w:val="single" w:sz="4" w:space="0" w:color="000000"/>
              <w:right w:val="single" w:sz="4" w:space="0" w:color="000000"/>
            </w:tcBorders>
            <w:vAlign w:val="center"/>
          </w:tcPr>
          <w:p w:rsidR="009C109F" w:rsidRDefault="009C109F">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128" w:type="dxa"/>
            <w:tcBorders>
              <w:top w:val="single" w:sz="4" w:space="0" w:color="000000"/>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417" w:type="dxa"/>
            <w:tcBorders>
              <w:top w:val="single" w:sz="4" w:space="0" w:color="000000"/>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559" w:type="dxa"/>
            <w:tcBorders>
              <w:top w:val="single" w:sz="4" w:space="0" w:color="000000"/>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9C109F">
        <w:trPr>
          <w:trHeight w:val="240"/>
          <w:jc w:val="center"/>
        </w:trPr>
        <w:tc>
          <w:tcPr>
            <w:tcW w:w="1387" w:type="dxa"/>
            <w:tcBorders>
              <w:top w:val="single" w:sz="4" w:space="0" w:color="000000"/>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Brujas</w:t>
            </w:r>
          </w:p>
        </w:tc>
        <w:tc>
          <w:tcPr>
            <w:tcW w:w="6128" w:type="dxa"/>
            <w:tcBorders>
              <w:top w:val="single" w:sz="4" w:space="0" w:color="000000"/>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417" w:type="dxa"/>
            <w:tcBorders>
              <w:top w:val="single" w:sz="4" w:space="0" w:color="000000"/>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559" w:type="dxa"/>
            <w:tcBorders>
              <w:top w:val="single" w:sz="4" w:space="0" w:color="000000"/>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9C109F">
        <w:trPr>
          <w:trHeight w:val="210"/>
          <w:jc w:val="center"/>
        </w:trPr>
        <w:tc>
          <w:tcPr>
            <w:tcW w:w="1387" w:type="dxa"/>
            <w:tcBorders>
              <w:top w:val="single" w:sz="4" w:space="0" w:color="000000"/>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Ámsterdam</w:t>
            </w:r>
          </w:p>
        </w:tc>
        <w:tc>
          <w:tcPr>
            <w:tcW w:w="6128" w:type="dxa"/>
            <w:tcBorders>
              <w:top w:val="single" w:sz="4" w:space="0" w:color="000000"/>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Marken</w:t>
            </w:r>
            <w:proofErr w:type="spellEnd"/>
            <w:r>
              <w:rPr>
                <w:rFonts w:ascii="Times New Roman" w:eastAsia="Times New Roman" w:hAnsi="Times New Roman" w:cs="Times New Roman"/>
                <w:color w:val="000000"/>
              </w:rPr>
              <w:t xml:space="preserve"> y </w:t>
            </w:r>
            <w:proofErr w:type="spellStart"/>
            <w:r>
              <w:rPr>
                <w:rFonts w:ascii="Times New Roman" w:eastAsia="Times New Roman" w:hAnsi="Times New Roman" w:cs="Times New Roman"/>
                <w:color w:val="000000"/>
              </w:rPr>
              <w:t>Voledam</w:t>
            </w:r>
            <w:proofErr w:type="spellEnd"/>
            <w:r>
              <w:rPr>
                <w:rFonts w:ascii="Times New Roman" w:eastAsia="Times New Roman" w:hAnsi="Times New Roman" w:cs="Times New Roman"/>
                <w:color w:val="00000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559" w:type="dxa"/>
            <w:tcBorders>
              <w:top w:val="single" w:sz="4" w:space="0" w:color="000000"/>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9C109F">
        <w:trPr>
          <w:trHeight w:val="240"/>
          <w:jc w:val="center"/>
        </w:trPr>
        <w:tc>
          <w:tcPr>
            <w:tcW w:w="1387" w:type="dxa"/>
            <w:tcBorders>
              <w:top w:val="single" w:sz="4" w:space="0" w:color="000000"/>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Praga</w:t>
            </w:r>
          </w:p>
        </w:tc>
        <w:tc>
          <w:tcPr>
            <w:tcW w:w="6128" w:type="dxa"/>
            <w:tcBorders>
              <w:top w:val="single" w:sz="4" w:space="0" w:color="000000"/>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Praga de noche </w:t>
            </w:r>
          </w:p>
        </w:tc>
        <w:tc>
          <w:tcPr>
            <w:tcW w:w="1417" w:type="dxa"/>
            <w:tcBorders>
              <w:top w:val="single" w:sz="4" w:space="0" w:color="000000"/>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559" w:type="dxa"/>
            <w:tcBorders>
              <w:top w:val="single" w:sz="4" w:space="0" w:color="000000"/>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9C109F">
        <w:trPr>
          <w:trHeight w:val="225"/>
          <w:jc w:val="center"/>
        </w:trPr>
        <w:tc>
          <w:tcPr>
            <w:tcW w:w="1387" w:type="dxa"/>
            <w:tcBorders>
              <w:top w:val="single" w:sz="4" w:space="0" w:color="000000"/>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6128" w:type="dxa"/>
            <w:tcBorders>
              <w:top w:val="single" w:sz="4" w:space="0" w:color="000000"/>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417" w:type="dxa"/>
            <w:tcBorders>
              <w:top w:val="single" w:sz="4" w:space="0" w:color="000000"/>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559" w:type="dxa"/>
            <w:tcBorders>
              <w:top w:val="single" w:sz="4" w:space="0" w:color="000000"/>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9C109F">
        <w:trPr>
          <w:trHeight w:val="306"/>
          <w:jc w:val="center"/>
        </w:trPr>
        <w:tc>
          <w:tcPr>
            <w:tcW w:w="1387" w:type="dxa"/>
            <w:vMerge w:val="restart"/>
            <w:tcBorders>
              <w:top w:val="single" w:sz="4" w:space="0" w:color="000000"/>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6128" w:type="dxa"/>
            <w:tcBorders>
              <w:top w:val="single" w:sz="4" w:space="0" w:color="000000"/>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417" w:type="dxa"/>
            <w:tcBorders>
              <w:top w:val="single" w:sz="4" w:space="0" w:color="000000"/>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559" w:type="dxa"/>
            <w:tcBorders>
              <w:top w:val="single" w:sz="4" w:space="0" w:color="000000"/>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9C109F">
        <w:trPr>
          <w:trHeight w:val="240"/>
          <w:jc w:val="center"/>
        </w:trPr>
        <w:tc>
          <w:tcPr>
            <w:tcW w:w="1387" w:type="dxa"/>
            <w:vMerge/>
            <w:tcBorders>
              <w:top w:val="single" w:sz="4" w:space="0" w:color="000000"/>
              <w:left w:val="single" w:sz="4" w:space="0" w:color="000000"/>
              <w:bottom w:val="single" w:sz="4" w:space="0" w:color="000000"/>
              <w:right w:val="single" w:sz="4" w:space="0" w:color="000000"/>
            </w:tcBorders>
            <w:vAlign w:val="center"/>
          </w:tcPr>
          <w:p w:rsidR="009C109F" w:rsidRDefault="009C109F">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128" w:type="dxa"/>
            <w:tcBorders>
              <w:top w:val="single" w:sz="4" w:space="0" w:color="000000"/>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417" w:type="dxa"/>
            <w:tcBorders>
              <w:top w:val="single" w:sz="4" w:space="0" w:color="000000"/>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559" w:type="dxa"/>
            <w:tcBorders>
              <w:top w:val="single" w:sz="4" w:space="0" w:color="000000"/>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9C109F">
        <w:trPr>
          <w:trHeight w:val="306"/>
          <w:jc w:val="center"/>
        </w:trPr>
        <w:tc>
          <w:tcPr>
            <w:tcW w:w="1387" w:type="dxa"/>
            <w:vMerge w:val="restart"/>
            <w:tcBorders>
              <w:top w:val="single" w:sz="4" w:space="0" w:color="000000"/>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6128" w:type="dxa"/>
            <w:tcBorders>
              <w:top w:val="single" w:sz="4" w:space="0" w:color="000000"/>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417" w:type="dxa"/>
            <w:tcBorders>
              <w:top w:val="single" w:sz="4" w:space="0" w:color="000000"/>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559" w:type="dxa"/>
            <w:tcBorders>
              <w:top w:val="single" w:sz="4" w:space="0" w:color="000000"/>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9C109F">
        <w:trPr>
          <w:trHeight w:val="309"/>
          <w:jc w:val="center"/>
        </w:trPr>
        <w:tc>
          <w:tcPr>
            <w:tcW w:w="1387" w:type="dxa"/>
            <w:vMerge/>
            <w:tcBorders>
              <w:top w:val="single" w:sz="4" w:space="0" w:color="000000"/>
              <w:left w:val="single" w:sz="4" w:space="0" w:color="000000"/>
              <w:bottom w:val="single" w:sz="4" w:space="0" w:color="000000"/>
              <w:right w:val="single" w:sz="4" w:space="0" w:color="000000"/>
            </w:tcBorders>
            <w:vAlign w:val="center"/>
          </w:tcPr>
          <w:p w:rsidR="009C109F" w:rsidRDefault="009C109F">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128" w:type="dxa"/>
            <w:tcBorders>
              <w:top w:val="single" w:sz="4" w:space="0" w:color="000000"/>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Museos Vaticanos y Capilla Sixtina </w:t>
            </w:r>
          </w:p>
        </w:tc>
        <w:tc>
          <w:tcPr>
            <w:tcW w:w="1417" w:type="dxa"/>
            <w:tcBorders>
              <w:top w:val="single" w:sz="4" w:space="0" w:color="000000"/>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559" w:type="dxa"/>
            <w:tcBorders>
              <w:top w:val="single" w:sz="4" w:space="0" w:color="000000"/>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9C109F">
        <w:trPr>
          <w:trHeight w:val="306"/>
          <w:jc w:val="center"/>
        </w:trPr>
        <w:tc>
          <w:tcPr>
            <w:tcW w:w="1387" w:type="dxa"/>
            <w:vMerge/>
            <w:tcBorders>
              <w:top w:val="single" w:sz="4" w:space="0" w:color="000000"/>
              <w:left w:val="single" w:sz="4" w:space="0" w:color="000000"/>
              <w:bottom w:val="single" w:sz="4" w:space="0" w:color="000000"/>
              <w:right w:val="single" w:sz="4" w:space="0" w:color="000000"/>
            </w:tcBorders>
            <w:vAlign w:val="center"/>
          </w:tcPr>
          <w:p w:rsidR="009C109F" w:rsidRDefault="009C109F">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128" w:type="dxa"/>
            <w:tcBorders>
              <w:top w:val="single" w:sz="4" w:space="0" w:color="000000"/>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417" w:type="dxa"/>
            <w:tcBorders>
              <w:top w:val="single" w:sz="4" w:space="0" w:color="000000"/>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559" w:type="dxa"/>
            <w:tcBorders>
              <w:top w:val="single" w:sz="4" w:space="0" w:color="000000"/>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9C109F">
        <w:trPr>
          <w:trHeight w:val="235"/>
          <w:jc w:val="center"/>
        </w:trPr>
        <w:tc>
          <w:tcPr>
            <w:tcW w:w="1387" w:type="dxa"/>
            <w:vMerge/>
            <w:tcBorders>
              <w:top w:val="single" w:sz="4" w:space="0" w:color="000000"/>
              <w:left w:val="single" w:sz="4" w:space="0" w:color="000000"/>
              <w:bottom w:val="single" w:sz="4" w:space="0" w:color="000000"/>
              <w:right w:val="single" w:sz="4" w:space="0" w:color="000000"/>
            </w:tcBorders>
            <w:vAlign w:val="center"/>
          </w:tcPr>
          <w:p w:rsidR="009C109F" w:rsidRDefault="009C109F">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128" w:type="dxa"/>
            <w:tcBorders>
              <w:top w:val="single" w:sz="4" w:space="0" w:color="000000"/>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417" w:type="dxa"/>
            <w:tcBorders>
              <w:top w:val="single" w:sz="4" w:space="0" w:color="000000"/>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559" w:type="dxa"/>
            <w:tcBorders>
              <w:top w:val="single" w:sz="4" w:space="0" w:color="000000"/>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r w:rsidR="009C109F">
        <w:trPr>
          <w:trHeight w:val="277"/>
          <w:jc w:val="center"/>
        </w:trPr>
        <w:tc>
          <w:tcPr>
            <w:tcW w:w="1387" w:type="dxa"/>
            <w:tcBorders>
              <w:top w:val="single" w:sz="4" w:space="0" w:color="000000"/>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Costa Azul</w:t>
            </w:r>
          </w:p>
        </w:tc>
        <w:tc>
          <w:tcPr>
            <w:tcW w:w="6128" w:type="dxa"/>
            <w:tcBorders>
              <w:top w:val="single" w:sz="4" w:space="0" w:color="000000"/>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Mónaco y Montecarlo </w:t>
            </w:r>
          </w:p>
        </w:tc>
        <w:tc>
          <w:tcPr>
            <w:tcW w:w="1417" w:type="dxa"/>
            <w:tcBorders>
              <w:top w:val="single" w:sz="4" w:space="0" w:color="000000"/>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559" w:type="dxa"/>
            <w:tcBorders>
              <w:top w:val="single" w:sz="4" w:space="0" w:color="000000"/>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9C109F">
        <w:trPr>
          <w:trHeight w:val="306"/>
          <w:jc w:val="center"/>
        </w:trPr>
        <w:tc>
          <w:tcPr>
            <w:tcW w:w="1387" w:type="dxa"/>
            <w:tcBorders>
              <w:top w:val="single" w:sz="4" w:space="0" w:color="000000"/>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6128" w:type="dxa"/>
            <w:tcBorders>
              <w:top w:val="single" w:sz="4" w:space="0" w:color="000000"/>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Toledo medio día con Catedral </w:t>
            </w:r>
          </w:p>
        </w:tc>
        <w:tc>
          <w:tcPr>
            <w:tcW w:w="1417" w:type="dxa"/>
            <w:tcBorders>
              <w:top w:val="single" w:sz="4" w:space="0" w:color="000000"/>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79</w:t>
            </w:r>
          </w:p>
        </w:tc>
        <w:tc>
          <w:tcPr>
            <w:tcW w:w="1559" w:type="dxa"/>
            <w:tcBorders>
              <w:top w:val="single" w:sz="4" w:space="0" w:color="000000"/>
              <w:left w:val="single" w:sz="4" w:space="0" w:color="000000"/>
              <w:bottom w:val="single" w:sz="4" w:space="0" w:color="000000"/>
              <w:right w:val="single" w:sz="4" w:space="0" w:color="000000"/>
            </w:tcBorders>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63</w:t>
            </w:r>
          </w:p>
        </w:tc>
      </w:tr>
    </w:tbl>
    <w:p w:rsidR="009C109F" w:rsidRDefault="00CF65DB">
      <w:pPr>
        <w:jc w:val="both"/>
        <w:rPr>
          <w:rFonts w:ascii="Times New Roman" w:eastAsia="Times New Roman" w:hAnsi="Times New Roman" w:cs="Times New Roman"/>
          <w:color w:val="000000"/>
          <w:sz w:val="24"/>
          <w:szCs w:val="24"/>
        </w:rPr>
      </w:pPr>
      <w:bookmarkStart w:id="1" w:name="_heading=h.2et92p0" w:colFirst="0" w:colLast="0"/>
      <w:bookmarkEnd w:id="1"/>
      <w:r>
        <w:rPr>
          <w:rFonts w:ascii="Times New Roman" w:eastAsia="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las excursiones opcionales depende de factores ajenos a la organización como: clima, cierres de monumentos, cambios y/o alteración de horarios, coordinación del guía, deseo mayoritario del grupo, etc. Será necesario llegar al número mínimo de 20 participantes para la realización de las excursiones 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 No se podrá agregar excursiones opcionales desde ciudad de origen para reservas ya confirmadas con menos de </w:t>
      </w:r>
      <w:r>
        <w:rPr>
          <w:rFonts w:ascii="Times New Roman" w:eastAsia="Times New Roman" w:hAnsi="Times New Roman" w:cs="Times New Roman"/>
          <w:i/>
          <w:sz w:val="20"/>
          <w:szCs w:val="20"/>
        </w:rPr>
        <w:t>25</w:t>
      </w:r>
      <w:r>
        <w:rPr>
          <w:rFonts w:ascii="Times New Roman" w:eastAsia="Times New Roman" w:hAnsi="Times New Roman" w:cs="Times New Roman"/>
          <w:i/>
          <w:color w:val="000000"/>
          <w:sz w:val="20"/>
          <w:szCs w:val="20"/>
        </w:rPr>
        <w:t xml:space="preserve"> días para la salida del circuito. Los valores en dólares americanos (USD), aplican siempre y cuando se paguen desde origen, se podrán reservar las excursiones opcionales, directamente en destino, el pago se debe realizar en EUROS y/o con tarjeta de crédito (sujeto a disponibilidad y tarifa).</w:t>
      </w:r>
    </w:p>
    <w:p w:rsidR="009C109F" w:rsidRDefault="00CF65DB">
      <w:pPr>
        <w:jc w:val="both"/>
        <w:rPr>
          <w:rFonts w:ascii="Times New Roman" w:eastAsia="Times New Roman" w:hAnsi="Times New Roman" w:cs="Times New Roman"/>
          <w:b/>
        </w:rPr>
      </w:pPr>
      <w:r>
        <w:rPr>
          <w:rFonts w:ascii="Times New Roman" w:eastAsia="Times New Roman" w:hAnsi="Times New Roman" w:cs="Times New Roman"/>
          <w:b/>
        </w:rPr>
        <w:t xml:space="preserve">En el siguiente código QR o dando clic </w:t>
      </w:r>
      <w:hyperlink r:id="rId9">
        <w:r>
          <w:rPr>
            <w:rFonts w:ascii="Times New Roman" w:eastAsia="Times New Roman" w:hAnsi="Times New Roman" w:cs="Times New Roman"/>
            <w:b/>
            <w:color w:val="00B050"/>
            <w:u w:val="single"/>
          </w:rPr>
          <w:t>aquí</w:t>
        </w:r>
      </w:hyperlink>
      <w:r>
        <w:rPr>
          <w:rFonts w:ascii="Times New Roman" w:eastAsia="Times New Roman" w:hAnsi="Times New Roman" w:cs="Times New Roman"/>
          <w:b/>
        </w:rPr>
        <w:t xml:space="preserve"> puedes ver las descripciones de las excursiones opcionales:</w:t>
      </w:r>
    </w:p>
    <w:p w:rsidR="009C109F" w:rsidRDefault="00CF65D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b/>
          <w:noProof/>
          <w:color w:val="000000"/>
          <w:lang w:val="en-US"/>
        </w:rPr>
        <w:drawing>
          <wp:inline distT="0" distB="0" distL="0" distR="0">
            <wp:extent cx="1587500" cy="1619250"/>
            <wp:effectExtent l="0" t="0" r="0" b="0"/>
            <wp:docPr id="163414427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t="19884"/>
                    <a:stretch>
                      <a:fillRect/>
                    </a:stretch>
                  </pic:blipFill>
                  <pic:spPr>
                    <a:xfrm>
                      <a:off x="0" y="0"/>
                      <a:ext cx="1587500" cy="1619250"/>
                    </a:xfrm>
                    <a:prstGeom prst="rect">
                      <a:avLst/>
                    </a:prstGeom>
                    <a:ln/>
                  </pic:spPr>
                </pic:pic>
              </a:graphicData>
            </a:graphic>
          </wp:inline>
        </w:drawing>
      </w:r>
    </w:p>
    <w:p w:rsidR="006A45BF" w:rsidRDefault="006A45BF">
      <w:pPr>
        <w:jc w:val="center"/>
        <w:rPr>
          <w:rFonts w:ascii="Times New Roman" w:eastAsia="Times New Roman" w:hAnsi="Times New Roman" w:cs="Times New Roman"/>
          <w:color w:val="000000"/>
          <w:sz w:val="20"/>
          <w:szCs w:val="20"/>
        </w:rPr>
      </w:pPr>
    </w:p>
    <w:tbl>
      <w:tblPr>
        <w:tblStyle w:val="af1"/>
        <w:tblW w:w="1092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9510"/>
      </w:tblGrid>
      <w:tr w:rsidR="009C109F">
        <w:trPr>
          <w:trHeight w:val="280"/>
          <w:jc w:val="center"/>
        </w:trPr>
        <w:tc>
          <w:tcPr>
            <w:tcW w:w="10923" w:type="dxa"/>
            <w:gridSpan w:val="2"/>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vAlign w:val="bottom"/>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Hoteles previstos o similares</w:t>
            </w:r>
          </w:p>
        </w:tc>
      </w:tr>
      <w:tr w:rsidR="009C109F">
        <w:trPr>
          <w:trHeight w:val="259"/>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9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9C109F" w:rsidRPr="009363F1">
        <w:trPr>
          <w:trHeight w:val="247"/>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Londres</w:t>
            </w:r>
          </w:p>
        </w:tc>
        <w:tc>
          <w:tcPr>
            <w:tcW w:w="9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109F" w:rsidRPr="001138EC" w:rsidRDefault="00CF65DB">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1138EC">
              <w:rPr>
                <w:rFonts w:ascii="Times New Roman" w:eastAsia="Times New Roman" w:hAnsi="Times New Roman" w:cs="Times New Roman"/>
                <w:color w:val="000000"/>
                <w:lang w:val="en-US"/>
              </w:rPr>
              <w:t xml:space="preserve">Premier Inn Heathrow Airport Bath Road / Premier Inn </w:t>
            </w:r>
            <w:proofErr w:type="spellStart"/>
            <w:r w:rsidRPr="001138EC">
              <w:rPr>
                <w:rFonts w:ascii="Times New Roman" w:eastAsia="Times New Roman" w:hAnsi="Times New Roman" w:cs="Times New Roman"/>
                <w:color w:val="000000"/>
                <w:lang w:val="en-US"/>
              </w:rPr>
              <w:t>Chiswick</w:t>
            </w:r>
            <w:proofErr w:type="spellEnd"/>
            <w:r w:rsidRPr="001138EC">
              <w:rPr>
                <w:rFonts w:ascii="Times New Roman" w:eastAsia="Times New Roman" w:hAnsi="Times New Roman" w:cs="Times New Roman"/>
                <w:color w:val="000000"/>
                <w:lang w:val="en-US"/>
              </w:rPr>
              <w:t xml:space="preserve"> Hotel / Premier Inn Croydon Town Centre</w:t>
            </w:r>
          </w:p>
        </w:tc>
      </w:tr>
      <w:tr w:rsidR="009C109F" w:rsidRPr="009363F1">
        <w:trPr>
          <w:trHeight w:val="247"/>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9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109F" w:rsidRPr="001138EC" w:rsidRDefault="00CF65DB">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1138EC">
              <w:rPr>
                <w:rFonts w:ascii="Times New Roman" w:eastAsia="Times New Roman" w:hAnsi="Times New Roman" w:cs="Times New Roman"/>
                <w:color w:val="000000"/>
                <w:lang w:val="en-US"/>
              </w:rPr>
              <w:t xml:space="preserve">Campanile Paris Est Porte De </w:t>
            </w:r>
            <w:proofErr w:type="spellStart"/>
            <w:r w:rsidRPr="001138EC">
              <w:rPr>
                <w:rFonts w:ascii="Times New Roman" w:eastAsia="Times New Roman" w:hAnsi="Times New Roman" w:cs="Times New Roman"/>
                <w:color w:val="000000"/>
                <w:lang w:val="en-US"/>
              </w:rPr>
              <w:t>Bagnolet</w:t>
            </w:r>
            <w:proofErr w:type="spellEnd"/>
            <w:r w:rsidRPr="001138EC">
              <w:rPr>
                <w:rFonts w:ascii="Times New Roman" w:eastAsia="Times New Roman" w:hAnsi="Times New Roman" w:cs="Times New Roman"/>
                <w:color w:val="000000"/>
                <w:lang w:val="en-US"/>
              </w:rPr>
              <w:t xml:space="preserve"> / Campanile </w:t>
            </w:r>
            <w:proofErr w:type="spellStart"/>
            <w:r w:rsidRPr="001138EC">
              <w:rPr>
                <w:rFonts w:ascii="Times New Roman" w:eastAsia="Times New Roman" w:hAnsi="Times New Roman" w:cs="Times New Roman"/>
                <w:color w:val="000000"/>
                <w:lang w:val="en-US"/>
              </w:rPr>
              <w:t>Roissy</w:t>
            </w:r>
            <w:proofErr w:type="spellEnd"/>
            <w:r w:rsidRPr="001138EC">
              <w:rPr>
                <w:rFonts w:ascii="Times New Roman" w:eastAsia="Times New Roman" w:hAnsi="Times New Roman" w:cs="Times New Roman"/>
                <w:color w:val="000000"/>
                <w:lang w:val="en-US"/>
              </w:rPr>
              <w:t xml:space="preserve"> / Campanile </w:t>
            </w:r>
            <w:proofErr w:type="spellStart"/>
            <w:r w:rsidRPr="001138EC">
              <w:rPr>
                <w:rFonts w:ascii="Times New Roman" w:eastAsia="Times New Roman" w:hAnsi="Times New Roman" w:cs="Times New Roman"/>
                <w:color w:val="000000"/>
                <w:lang w:val="en-US"/>
              </w:rPr>
              <w:t>Ouest</w:t>
            </w:r>
            <w:proofErr w:type="spellEnd"/>
            <w:r w:rsidRPr="001138EC">
              <w:rPr>
                <w:rFonts w:ascii="Times New Roman" w:eastAsia="Times New Roman" w:hAnsi="Times New Roman" w:cs="Times New Roman"/>
                <w:color w:val="000000"/>
                <w:lang w:val="en-US"/>
              </w:rPr>
              <w:t xml:space="preserve"> - Pont de </w:t>
            </w:r>
            <w:proofErr w:type="spellStart"/>
            <w:r w:rsidRPr="001138EC">
              <w:rPr>
                <w:rFonts w:ascii="Times New Roman" w:eastAsia="Times New Roman" w:hAnsi="Times New Roman" w:cs="Times New Roman"/>
                <w:color w:val="000000"/>
                <w:lang w:val="en-US"/>
              </w:rPr>
              <w:t>Suresnes</w:t>
            </w:r>
            <w:proofErr w:type="spellEnd"/>
            <w:r w:rsidRPr="001138EC">
              <w:rPr>
                <w:rFonts w:ascii="Times New Roman" w:eastAsia="Times New Roman" w:hAnsi="Times New Roman" w:cs="Times New Roman"/>
                <w:color w:val="000000"/>
                <w:lang w:val="en-US"/>
              </w:rPr>
              <w:t xml:space="preserve"> / Hotel </w:t>
            </w:r>
            <w:proofErr w:type="spellStart"/>
            <w:r w:rsidRPr="001138EC">
              <w:rPr>
                <w:rFonts w:ascii="Times New Roman" w:eastAsia="Times New Roman" w:hAnsi="Times New Roman" w:cs="Times New Roman"/>
                <w:color w:val="000000"/>
                <w:lang w:val="en-US"/>
              </w:rPr>
              <w:t>Kyriad</w:t>
            </w:r>
            <w:proofErr w:type="spellEnd"/>
            <w:r w:rsidRPr="001138EC">
              <w:rPr>
                <w:rFonts w:ascii="Times New Roman" w:eastAsia="Times New Roman" w:hAnsi="Times New Roman" w:cs="Times New Roman"/>
                <w:color w:val="000000"/>
                <w:lang w:val="en-US"/>
              </w:rPr>
              <w:t xml:space="preserve"> Nord – </w:t>
            </w:r>
            <w:proofErr w:type="spellStart"/>
            <w:r w:rsidRPr="001138EC">
              <w:rPr>
                <w:rFonts w:ascii="Times New Roman" w:eastAsia="Times New Roman" w:hAnsi="Times New Roman" w:cs="Times New Roman"/>
                <w:color w:val="000000"/>
                <w:lang w:val="en-US"/>
              </w:rPr>
              <w:t>Ecouen</w:t>
            </w:r>
            <w:proofErr w:type="spellEnd"/>
            <w:r w:rsidRPr="001138EC">
              <w:rPr>
                <w:rFonts w:ascii="Times New Roman" w:eastAsia="Times New Roman" w:hAnsi="Times New Roman" w:cs="Times New Roman"/>
                <w:color w:val="000000"/>
                <w:lang w:val="en-US"/>
              </w:rPr>
              <w:t xml:space="preserve"> / Hotel Ibis Budget </w:t>
            </w:r>
            <w:proofErr w:type="spellStart"/>
            <w:r w:rsidRPr="001138EC">
              <w:rPr>
                <w:rFonts w:ascii="Times New Roman" w:eastAsia="Times New Roman" w:hAnsi="Times New Roman" w:cs="Times New Roman"/>
                <w:color w:val="000000"/>
                <w:lang w:val="en-US"/>
              </w:rPr>
              <w:t>Fresnes</w:t>
            </w:r>
            <w:proofErr w:type="spellEnd"/>
            <w:r w:rsidRPr="001138EC">
              <w:rPr>
                <w:rFonts w:ascii="Times New Roman" w:eastAsia="Times New Roman" w:hAnsi="Times New Roman" w:cs="Times New Roman"/>
                <w:color w:val="000000"/>
                <w:lang w:val="en-US"/>
              </w:rPr>
              <w:t xml:space="preserve"> / Hotel Restaurant Campanile </w:t>
            </w:r>
            <w:proofErr w:type="spellStart"/>
            <w:r w:rsidRPr="001138EC">
              <w:rPr>
                <w:rFonts w:ascii="Times New Roman" w:eastAsia="Times New Roman" w:hAnsi="Times New Roman" w:cs="Times New Roman"/>
                <w:color w:val="000000"/>
                <w:lang w:val="en-US"/>
              </w:rPr>
              <w:t>Morangis</w:t>
            </w:r>
            <w:proofErr w:type="spellEnd"/>
            <w:r w:rsidRPr="001138EC">
              <w:rPr>
                <w:rFonts w:ascii="Times New Roman" w:eastAsia="Times New Roman" w:hAnsi="Times New Roman" w:cs="Times New Roman"/>
                <w:color w:val="000000"/>
                <w:lang w:val="en-US"/>
              </w:rPr>
              <w:t xml:space="preserve"> </w:t>
            </w:r>
            <w:proofErr w:type="spellStart"/>
            <w:r w:rsidRPr="001138EC">
              <w:rPr>
                <w:rFonts w:ascii="Times New Roman" w:eastAsia="Times New Roman" w:hAnsi="Times New Roman" w:cs="Times New Roman"/>
                <w:color w:val="000000"/>
                <w:lang w:val="en-US"/>
              </w:rPr>
              <w:t>Orly</w:t>
            </w:r>
            <w:proofErr w:type="spellEnd"/>
            <w:r w:rsidRPr="001138EC">
              <w:rPr>
                <w:rFonts w:ascii="Times New Roman" w:eastAsia="Times New Roman" w:hAnsi="Times New Roman" w:cs="Times New Roman"/>
                <w:color w:val="000000"/>
                <w:lang w:val="en-US"/>
              </w:rPr>
              <w:t xml:space="preserve"> / Hotel Restaurant Campanile Argenteuil / B&amp;B HOTEL Paris Est </w:t>
            </w:r>
            <w:proofErr w:type="spellStart"/>
            <w:r w:rsidRPr="001138EC">
              <w:rPr>
                <w:rFonts w:ascii="Times New Roman" w:eastAsia="Times New Roman" w:hAnsi="Times New Roman" w:cs="Times New Roman"/>
                <w:color w:val="000000"/>
                <w:lang w:val="en-US"/>
              </w:rPr>
              <w:t>Bobigny</w:t>
            </w:r>
            <w:proofErr w:type="spellEnd"/>
            <w:r w:rsidRPr="001138EC">
              <w:rPr>
                <w:rFonts w:ascii="Times New Roman" w:eastAsia="Times New Roman" w:hAnsi="Times New Roman" w:cs="Times New Roman"/>
                <w:color w:val="000000"/>
                <w:lang w:val="en-US"/>
              </w:rPr>
              <w:t xml:space="preserve"> </w:t>
            </w:r>
            <w:proofErr w:type="spellStart"/>
            <w:r w:rsidRPr="001138EC">
              <w:rPr>
                <w:rFonts w:ascii="Times New Roman" w:eastAsia="Times New Roman" w:hAnsi="Times New Roman" w:cs="Times New Roman"/>
                <w:color w:val="000000"/>
                <w:lang w:val="en-US"/>
              </w:rPr>
              <w:t>Université</w:t>
            </w:r>
            <w:proofErr w:type="spellEnd"/>
            <w:r w:rsidRPr="001138EC">
              <w:rPr>
                <w:rFonts w:ascii="Times New Roman" w:eastAsia="Times New Roman" w:hAnsi="Times New Roman" w:cs="Times New Roman"/>
                <w:color w:val="000000"/>
                <w:lang w:val="en-US"/>
              </w:rPr>
              <w:t>.</w:t>
            </w:r>
          </w:p>
        </w:tc>
      </w:tr>
      <w:tr w:rsidR="009C109F" w:rsidRPr="009363F1">
        <w:trPr>
          <w:trHeight w:val="247"/>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Ámsterdam</w:t>
            </w:r>
          </w:p>
        </w:tc>
        <w:tc>
          <w:tcPr>
            <w:tcW w:w="9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109F" w:rsidRPr="001138EC" w:rsidRDefault="00CF65DB">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1138EC">
              <w:rPr>
                <w:rFonts w:ascii="Times New Roman" w:eastAsia="Times New Roman" w:hAnsi="Times New Roman" w:cs="Times New Roman"/>
                <w:color w:val="000000"/>
                <w:lang w:val="en-US"/>
              </w:rPr>
              <w:t xml:space="preserve">Campanile Delft / NH Schiphol Airport / Holiday Inn Express Almere / Ibis Styles Almere / Holiday Inn Express Utrecht </w:t>
            </w:r>
            <w:proofErr w:type="spellStart"/>
            <w:r w:rsidRPr="001138EC">
              <w:rPr>
                <w:rFonts w:ascii="Times New Roman" w:eastAsia="Times New Roman" w:hAnsi="Times New Roman" w:cs="Times New Roman"/>
                <w:color w:val="000000"/>
                <w:lang w:val="en-US"/>
              </w:rPr>
              <w:t>Papendorp</w:t>
            </w:r>
            <w:proofErr w:type="spellEnd"/>
            <w:r w:rsidRPr="001138EC">
              <w:rPr>
                <w:rFonts w:ascii="Times New Roman" w:eastAsia="Times New Roman" w:hAnsi="Times New Roman" w:cs="Times New Roman"/>
                <w:color w:val="000000"/>
                <w:lang w:val="en-US"/>
              </w:rPr>
              <w:t>.</w:t>
            </w:r>
          </w:p>
        </w:tc>
      </w:tr>
      <w:tr w:rsidR="009C109F" w:rsidRPr="009363F1">
        <w:trPr>
          <w:trHeight w:val="247"/>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Frankfurt</w:t>
            </w:r>
          </w:p>
        </w:tc>
        <w:tc>
          <w:tcPr>
            <w:tcW w:w="9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109F" w:rsidRPr="001138EC" w:rsidRDefault="00CF65DB">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proofErr w:type="spellStart"/>
            <w:r w:rsidRPr="001138EC">
              <w:rPr>
                <w:rFonts w:ascii="Times New Roman" w:eastAsia="Times New Roman" w:hAnsi="Times New Roman" w:cs="Times New Roman"/>
                <w:color w:val="000000"/>
                <w:lang w:val="en-US"/>
              </w:rPr>
              <w:t>Achat</w:t>
            </w:r>
            <w:proofErr w:type="spellEnd"/>
            <w:r w:rsidRPr="001138EC">
              <w:rPr>
                <w:rFonts w:ascii="Times New Roman" w:eastAsia="Times New Roman" w:hAnsi="Times New Roman" w:cs="Times New Roman"/>
                <w:color w:val="000000"/>
                <w:lang w:val="en-US"/>
              </w:rPr>
              <w:t xml:space="preserve"> Airport / </w:t>
            </w:r>
            <w:proofErr w:type="spellStart"/>
            <w:r w:rsidRPr="001138EC">
              <w:rPr>
                <w:rFonts w:ascii="Times New Roman" w:eastAsia="Times New Roman" w:hAnsi="Times New Roman" w:cs="Times New Roman"/>
                <w:color w:val="000000"/>
                <w:lang w:val="en-US"/>
              </w:rPr>
              <w:t>Achat</w:t>
            </w:r>
            <w:proofErr w:type="spellEnd"/>
            <w:r w:rsidRPr="001138EC">
              <w:rPr>
                <w:rFonts w:ascii="Times New Roman" w:eastAsia="Times New Roman" w:hAnsi="Times New Roman" w:cs="Times New Roman"/>
                <w:color w:val="000000"/>
                <w:lang w:val="en-US"/>
              </w:rPr>
              <w:t xml:space="preserve"> Wiesbaden City / NH Airport West / </w:t>
            </w:r>
            <w:proofErr w:type="spellStart"/>
            <w:r w:rsidRPr="001138EC">
              <w:rPr>
                <w:rFonts w:ascii="Times New Roman" w:eastAsia="Times New Roman" w:hAnsi="Times New Roman" w:cs="Times New Roman"/>
                <w:color w:val="000000"/>
                <w:lang w:val="en-US"/>
              </w:rPr>
              <w:t>Mercure</w:t>
            </w:r>
            <w:proofErr w:type="spellEnd"/>
            <w:r w:rsidRPr="001138EC">
              <w:rPr>
                <w:rFonts w:ascii="Times New Roman" w:eastAsia="Times New Roman" w:hAnsi="Times New Roman" w:cs="Times New Roman"/>
                <w:color w:val="000000"/>
                <w:lang w:val="en-US"/>
              </w:rPr>
              <w:t xml:space="preserve"> Hotel </w:t>
            </w:r>
            <w:proofErr w:type="spellStart"/>
            <w:r w:rsidRPr="001138EC">
              <w:rPr>
                <w:rFonts w:ascii="Times New Roman" w:eastAsia="Times New Roman" w:hAnsi="Times New Roman" w:cs="Times New Roman"/>
                <w:color w:val="000000"/>
                <w:lang w:val="en-US"/>
              </w:rPr>
              <w:t>Eschborn</w:t>
            </w:r>
            <w:proofErr w:type="spellEnd"/>
            <w:r w:rsidRPr="001138EC">
              <w:rPr>
                <w:rFonts w:ascii="Times New Roman" w:eastAsia="Times New Roman" w:hAnsi="Times New Roman" w:cs="Times New Roman"/>
                <w:color w:val="000000"/>
                <w:lang w:val="en-US"/>
              </w:rPr>
              <w:t xml:space="preserve"> </w:t>
            </w:r>
            <w:proofErr w:type="spellStart"/>
            <w:r w:rsidRPr="001138EC">
              <w:rPr>
                <w:rFonts w:ascii="Times New Roman" w:eastAsia="Times New Roman" w:hAnsi="Times New Roman" w:cs="Times New Roman"/>
                <w:color w:val="000000"/>
                <w:lang w:val="en-US"/>
              </w:rPr>
              <w:t>Helfmann</w:t>
            </w:r>
            <w:proofErr w:type="spellEnd"/>
            <w:r w:rsidRPr="001138EC">
              <w:rPr>
                <w:rFonts w:ascii="Times New Roman" w:eastAsia="Times New Roman" w:hAnsi="Times New Roman" w:cs="Times New Roman"/>
                <w:color w:val="000000"/>
                <w:lang w:val="en-US"/>
              </w:rPr>
              <w:t xml:space="preserve"> Park / </w:t>
            </w:r>
            <w:proofErr w:type="spellStart"/>
            <w:r w:rsidRPr="001138EC">
              <w:rPr>
                <w:rFonts w:ascii="Times New Roman" w:eastAsia="Times New Roman" w:hAnsi="Times New Roman" w:cs="Times New Roman"/>
                <w:color w:val="000000"/>
                <w:lang w:val="en-US"/>
              </w:rPr>
              <w:t>Mercure</w:t>
            </w:r>
            <w:proofErr w:type="spellEnd"/>
            <w:r w:rsidRPr="001138EC">
              <w:rPr>
                <w:rFonts w:ascii="Times New Roman" w:eastAsia="Times New Roman" w:hAnsi="Times New Roman" w:cs="Times New Roman"/>
                <w:color w:val="000000"/>
                <w:lang w:val="en-US"/>
              </w:rPr>
              <w:t xml:space="preserve"> Hotel </w:t>
            </w:r>
            <w:proofErr w:type="spellStart"/>
            <w:r w:rsidRPr="001138EC">
              <w:rPr>
                <w:rFonts w:ascii="Times New Roman" w:eastAsia="Times New Roman" w:hAnsi="Times New Roman" w:cs="Times New Roman"/>
                <w:color w:val="000000"/>
                <w:lang w:val="en-US"/>
              </w:rPr>
              <w:t>Eschborn</w:t>
            </w:r>
            <w:proofErr w:type="spellEnd"/>
            <w:r w:rsidRPr="001138EC">
              <w:rPr>
                <w:rFonts w:ascii="Times New Roman" w:eastAsia="Times New Roman" w:hAnsi="Times New Roman" w:cs="Times New Roman"/>
                <w:color w:val="000000"/>
                <w:lang w:val="en-US"/>
              </w:rPr>
              <w:t xml:space="preserve"> </w:t>
            </w:r>
            <w:proofErr w:type="spellStart"/>
            <w:r w:rsidRPr="001138EC">
              <w:rPr>
                <w:rFonts w:ascii="Times New Roman" w:eastAsia="Times New Roman" w:hAnsi="Times New Roman" w:cs="Times New Roman"/>
                <w:color w:val="000000"/>
                <w:lang w:val="en-US"/>
              </w:rPr>
              <w:t>Ost</w:t>
            </w:r>
            <w:proofErr w:type="spellEnd"/>
            <w:r w:rsidRPr="001138EC">
              <w:rPr>
                <w:rFonts w:ascii="Times New Roman" w:eastAsia="Times New Roman" w:hAnsi="Times New Roman" w:cs="Times New Roman"/>
                <w:color w:val="000000"/>
                <w:lang w:val="en-US"/>
              </w:rPr>
              <w:t xml:space="preserve"> / </w:t>
            </w:r>
            <w:proofErr w:type="spellStart"/>
            <w:r w:rsidRPr="001138EC">
              <w:rPr>
                <w:rFonts w:ascii="Times New Roman" w:eastAsia="Times New Roman" w:hAnsi="Times New Roman" w:cs="Times New Roman"/>
                <w:color w:val="000000"/>
                <w:lang w:val="en-US"/>
              </w:rPr>
              <w:t>Mercure</w:t>
            </w:r>
            <w:proofErr w:type="spellEnd"/>
            <w:r w:rsidRPr="001138EC">
              <w:rPr>
                <w:rFonts w:ascii="Times New Roman" w:eastAsia="Times New Roman" w:hAnsi="Times New Roman" w:cs="Times New Roman"/>
                <w:color w:val="000000"/>
                <w:lang w:val="en-US"/>
              </w:rPr>
              <w:t xml:space="preserve"> Hotel </w:t>
            </w:r>
            <w:proofErr w:type="spellStart"/>
            <w:r w:rsidRPr="001138EC">
              <w:rPr>
                <w:rFonts w:ascii="Times New Roman" w:eastAsia="Times New Roman" w:hAnsi="Times New Roman" w:cs="Times New Roman"/>
                <w:color w:val="000000"/>
                <w:lang w:val="en-US"/>
              </w:rPr>
              <w:t>Eschborn</w:t>
            </w:r>
            <w:proofErr w:type="spellEnd"/>
            <w:r w:rsidRPr="001138EC">
              <w:rPr>
                <w:rFonts w:ascii="Times New Roman" w:eastAsia="Times New Roman" w:hAnsi="Times New Roman" w:cs="Times New Roman"/>
                <w:color w:val="000000"/>
                <w:lang w:val="en-US"/>
              </w:rPr>
              <w:t xml:space="preserve"> Sued.</w:t>
            </w:r>
          </w:p>
        </w:tc>
      </w:tr>
      <w:tr w:rsidR="009C109F">
        <w:trPr>
          <w:trHeight w:val="247"/>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Praga</w:t>
            </w:r>
          </w:p>
        </w:tc>
        <w:tc>
          <w:tcPr>
            <w:tcW w:w="9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109F" w:rsidRDefault="00CF65DB">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Amedia</w:t>
            </w:r>
            <w:proofErr w:type="spellEnd"/>
            <w:r>
              <w:rPr>
                <w:rFonts w:ascii="Times New Roman" w:eastAsia="Times New Roman" w:hAnsi="Times New Roman" w:cs="Times New Roman"/>
                <w:color w:val="000000"/>
              </w:rPr>
              <w:t xml:space="preserve"> Express / </w:t>
            </w:r>
            <w:proofErr w:type="spellStart"/>
            <w:r>
              <w:rPr>
                <w:rFonts w:ascii="Times New Roman" w:eastAsia="Times New Roman" w:hAnsi="Times New Roman" w:cs="Times New Roman"/>
                <w:color w:val="000000"/>
              </w:rPr>
              <w:t>Clarion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Congress</w:t>
            </w:r>
            <w:proofErr w:type="spellEnd"/>
            <w:r>
              <w:rPr>
                <w:rFonts w:ascii="Times New Roman" w:eastAsia="Times New Roman" w:hAnsi="Times New Roman" w:cs="Times New Roman"/>
                <w:color w:val="000000"/>
              </w:rPr>
              <w:t xml:space="preserve"> (La </w:t>
            </w:r>
            <w:proofErr w:type="spellStart"/>
            <w:r>
              <w:rPr>
                <w:rFonts w:ascii="Times New Roman" w:eastAsia="Times New Roman" w:hAnsi="Times New Roman" w:cs="Times New Roman"/>
                <w:color w:val="000000"/>
              </w:rPr>
              <w:t>Boheme</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Duo</w:t>
            </w:r>
            <w:proofErr w:type="spellEnd"/>
            <w:r>
              <w:rPr>
                <w:rFonts w:ascii="Times New Roman" w:eastAsia="Times New Roman" w:hAnsi="Times New Roman" w:cs="Times New Roman"/>
                <w:color w:val="000000"/>
              </w:rPr>
              <w:t xml:space="preserve"> Hotel.</w:t>
            </w:r>
          </w:p>
        </w:tc>
      </w:tr>
      <w:tr w:rsidR="009C109F" w:rsidRPr="009363F1">
        <w:trPr>
          <w:trHeight w:val="247"/>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Múnich</w:t>
            </w:r>
          </w:p>
        </w:tc>
        <w:tc>
          <w:tcPr>
            <w:tcW w:w="9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109F" w:rsidRPr="001138EC" w:rsidRDefault="00CF65DB">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1138EC">
              <w:rPr>
                <w:rFonts w:ascii="Times New Roman" w:eastAsia="Times New Roman" w:hAnsi="Times New Roman" w:cs="Times New Roman"/>
                <w:color w:val="000000"/>
                <w:lang w:val="en-US"/>
              </w:rPr>
              <w:t xml:space="preserve">Campanile </w:t>
            </w:r>
            <w:proofErr w:type="spellStart"/>
            <w:r w:rsidRPr="001138EC">
              <w:rPr>
                <w:rFonts w:ascii="Times New Roman" w:eastAsia="Times New Roman" w:hAnsi="Times New Roman" w:cs="Times New Roman"/>
                <w:color w:val="000000"/>
                <w:lang w:val="en-US"/>
              </w:rPr>
              <w:t>Sendling</w:t>
            </w:r>
            <w:proofErr w:type="spellEnd"/>
            <w:r w:rsidRPr="001138EC">
              <w:rPr>
                <w:rFonts w:ascii="Times New Roman" w:eastAsia="Times New Roman" w:hAnsi="Times New Roman" w:cs="Times New Roman"/>
                <w:color w:val="000000"/>
                <w:lang w:val="en-US"/>
              </w:rPr>
              <w:t xml:space="preserve"> / Tulip Inn </w:t>
            </w:r>
            <w:proofErr w:type="spellStart"/>
            <w:r w:rsidRPr="001138EC">
              <w:rPr>
                <w:rFonts w:ascii="Times New Roman" w:eastAsia="Times New Roman" w:hAnsi="Times New Roman" w:cs="Times New Roman"/>
                <w:color w:val="000000"/>
                <w:lang w:val="en-US"/>
              </w:rPr>
              <w:t>Messe</w:t>
            </w:r>
            <w:proofErr w:type="spellEnd"/>
            <w:r w:rsidRPr="001138EC">
              <w:rPr>
                <w:rFonts w:ascii="Times New Roman" w:eastAsia="Times New Roman" w:hAnsi="Times New Roman" w:cs="Times New Roman"/>
                <w:color w:val="000000"/>
                <w:lang w:val="en-US"/>
              </w:rPr>
              <w:t xml:space="preserve"> / Bento Inn </w:t>
            </w:r>
            <w:proofErr w:type="spellStart"/>
            <w:r w:rsidRPr="001138EC">
              <w:rPr>
                <w:rFonts w:ascii="Times New Roman" w:eastAsia="Times New Roman" w:hAnsi="Times New Roman" w:cs="Times New Roman"/>
                <w:color w:val="000000"/>
                <w:lang w:val="en-US"/>
              </w:rPr>
              <w:t>Messe</w:t>
            </w:r>
            <w:proofErr w:type="spellEnd"/>
            <w:r w:rsidRPr="001138EC">
              <w:rPr>
                <w:rFonts w:ascii="Times New Roman" w:eastAsia="Times New Roman" w:hAnsi="Times New Roman" w:cs="Times New Roman"/>
                <w:color w:val="000000"/>
                <w:lang w:val="en-US"/>
              </w:rPr>
              <w:t xml:space="preserve"> / Hampton by Hilton City North / </w:t>
            </w:r>
            <w:proofErr w:type="spellStart"/>
            <w:r w:rsidRPr="001138EC">
              <w:rPr>
                <w:rFonts w:ascii="Times New Roman" w:eastAsia="Times New Roman" w:hAnsi="Times New Roman" w:cs="Times New Roman"/>
                <w:color w:val="000000"/>
                <w:lang w:val="en-US"/>
              </w:rPr>
              <w:t>Mercure</w:t>
            </w:r>
            <w:proofErr w:type="spellEnd"/>
            <w:r w:rsidRPr="001138EC">
              <w:rPr>
                <w:rFonts w:ascii="Times New Roman" w:eastAsia="Times New Roman" w:hAnsi="Times New Roman" w:cs="Times New Roman"/>
                <w:color w:val="000000"/>
                <w:lang w:val="en-US"/>
              </w:rPr>
              <w:t xml:space="preserve"> Hotel </w:t>
            </w:r>
            <w:proofErr w:type="spellStart"/>
            <w:r w:rsidRPr="001138EC">
              <w:rPr>
                <w:rFonts w:ascii="Times New Roman" w:eastAsia="Times New Roman" w:hAnsi="Times New Roman" w:cs="Times New Roman"/>
                <w:color w:val="000000"/>
                <w:lang w:val="en-US"/>
              </w:rPr>
              <w:t>Neuperlach</w:t>
            </w:r>
            <w:proofErr w:type="spellEnd"/>
            <w:r w:rsidRPr="001138EC">
              <w:rPr>
                <w:rFonts w:ascii="Times New Roman" w:eastAsia="Times New Roman" w:hAnsi="Times New Roman" w:cs="Times New Roman"/>
                <w:color w:val="000000"/>
                <w:lang w:val="en-US"/>
              </w:rPr>
              <w:t xml:space="preserve"> South / Select Augsburg.</w:t>
            </w:r>
          </w:p>
        </w:tc>
      </w:tr>
      <w:tr w:rsidR="009C109F">
        <w:trPr>
          <w:trHeight w:val="247"/>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9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109F" w:rsidRDefault="00CF65D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Hotel / San Giuliano / Villa Pace Park Hotel </w:t>
            </w:r>
            <w:proofErr w:type="spellStart"/>
            <w:r>
              <w:rPr>
                <w:rFonts w:ascii="Times New Roman" w:eastAsia="Times New Roman" w:hAnsi="Times New Roman" w:cs="Times New Roman"/>
                <w:color w:val="000000"/>
              </w:rPr>
              <w:t>Bolognese</w:t>
            </w:r>
            <w:proofErr w:type="spellEnd"/>
            <w:r>
              <w:rPr>
                <w:rFonts w:ascii="Times New Roman" w:eastAsia="Times New Roman" w:hAnsi="Times New Roman" w:cs="Times New Roman"/>
                <w:color w:val="000000"/>
              </w:rPr>
              <w:t xml:space="preserve"> / Alexander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 xml:space="preserve"> / Albatros / Hotel </w:t>
            </w:r>
            <w:proofErr w:type="spellStart"/>
            <w:r>
              <w:rPr>
                <w:rFonts w:ascii="Times New Roman" w:eastAsia="Times New Roman" w:hAnsi="Times New Roman" w:cs="Times New Roman"/>
                <w:color w:val="000000"/>
              </w:rPr>
              <w:t>Trigoglio</w:t>
            </w:r>
            <w:proofErr w:type="spellEnd"/>
            <w:r>
              <w:rPr>
                <w:rFonts w:ascii="Times New Roman" w:eastAsia="Times New Roman" w:hAnsi="Times New Roman" w:cs="Times New Roman"/>
                <w:color w:val="000000"/>
              </w:rPr>
              <w:t>.</w:t>
            </w:r>
          </w:p>
        </w:tc>
      </w:tr>
      <w:tr w:rsidR="009C109F">
        <w:trPr>
          <w:trHeight w:val="247"/>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9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109F" w:rsidRDefault="00CF65D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Hotel </w:t>
            </w:r>
            <w:proofErr w:type="spellStart"/>
            <w:r>
              <w:rPr>
                <w:rFonts w:ascii="Times New Roman" w:eastAsia="Times New Roman" w:hAnsi="Times New Roman" w:cs="Times New Roman"/>
                <w:color w:val="000000"/>
              </w:rPr>
              <w:t>Capannelle</w:t>
            </w:r>
            <w:proofErr w:type="spellEnd"/>
            <w:r>
              <w:rPr>
                <w:rFonts w:ascii="Times New Roman" w:eastAsia="Times New Roman" w:hAnsi="Times New Roman" w:cs="Times New Roman"/>
                <w:color w:val="000000"/>
              </w:rPr>
              <w:t xml:space="preserve"> / Parco de Medici / Hotel Villa </w:t>
            </w:r>
            <w:proofErr w:type="spellStart"/>
            <w:r>
              <w:rPr>
                <w:rFonts w:ascii="Times New Roman" w:eastAsia="Times New Roman" w:hAnsi="Times New Roman" w:cs="Times New Roman"/>
                <w:color w:val="000000"/>
              </w:rPr>
              <w:t>Vecchia</w:t>
            </w:r>
            <w:proofErr w:type="spellEnd"/>
            <w:r>
              <w:rPr>
                <w:rFonts w:ascii="Times New Roman" w:eastAsia="Times New Roman" w:hAnsi="Times New Roman" w:cs="Times New Roman"/>
                <w:color w:val="000000"/>
              </w:rPr>
              <w:t xml:space="preserve"> / Excel </w:t>
            </w:r>
            <w:proofErr w:type="spellStart"/>
            <w:r>
              <w:rPr>
                <w:rFonts w:ascii="Times New Roman" w:eastAsia="Times New Roman" w:hAnsi="Times New Roman" w:cs="Times New Roman"/>
                <w:color w:val="000000"/>
              </w:rPr>
              <w:t>Ciampino</w:t>
            </w:r>
            <w:proofErr w:type="spellEnd"/>
            <w:r>
              <w:rPr>
                <w:rFonts w:ascii="Times New Roman" w:eastAsia="Times New Roman" w:hAnsi="Times New Roman" w:cs="Times New Roman"/>
                <w:color w:val="000000"/>
              </w:rPr>
              <w:t xml:space="preserve"> / Casa San Juan de </w:t>
            </w:r>
            <w:proofErr w:type="spellStart"/>
            <w:r>
              <w:rPr>
                <w:rFonts w:ascii="Times New Roman" w:eastAsia="Times New Roman" w:hAnsi="Times New Roman" w:cs="Times New Roman"/>
                <w:color w:val="000000"/>
              </w:rPr>
              <w:t>Avila</w:t>
            </w:r>
            <w:proofErr w:type="spellEnd"/>
            <w:r>
              <w:rPr>
                <w:rFonts w:ascii="Times New Roman" w:eastAsia="Times New Roman" w:hAnsi="Times New Roman" w:cs="Times New Roman"/>
                <w:color w:val="000000"/>
              </w:rPr>
              <w:t>.</w:t>
            </w:r>
          </w:p>
        </w:tc>
      </w:tr>
      <w:tr w:rsidR="009C109F" w:rsidRPr="009363F1">
        <w:trPr>
          <w:trHeight w:val="247"/>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Florencia</w:t>
            </w:r>
          </w:p>
        </w:tc>
        <w:tc>
          <w:tcPr>
            <w:tcW w:w="9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109F" w:rsidRPr="001138EC" w:rsidRDefault="00CF65DB">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1138EC">
              <w:rPr>
                <w:rFonts w:ascii="Times New Roman" w:eastAsia="Times New Roman" w:hAnsi="Times New Roman" w:cs="Times New Roman"/>
                <w:color w:val="000000"/>
                <w:lang w:val="en-US"/>
              </w:rPr>
              <w:t xml:space="preserve">Europa </w:t>
            </w:r>
            <w:proofErr w:type="spellStart"/>
            <w:r w:rsidRPr="001138EC">
              <w:rPr>
                <w:rFonts w:ascii="Times New Roman" w:eastAsia="Times New Roman" w:hAnsi="Times New Roman" w:cs="Times New Roman"/>
                <w:color w:val="000000"/>
                <w:lang w:val="en-US"/>
              </w:rPr>
              <w:t>Signa</w:t>
            </w:r>
            <w:proofErr w:type="spellEnd"/>
            <w:r w:rsidRPr="001138EC">
              <w:rPr>
                <w:rFonts w:ascii="Times New Roman" w:eastAsia="Times New Roman" w:hAnsi="Times New Roman" w:cs="Times New Roman"/>
                <w:color w:val="000000"/>
                <w:lang w:val="en-US"/>
              </w:rPr>
              <w:t xml:space="preserve"> Hotel / Mirage / Hotel Delta / Hotel </w:t>
            </w:r>
            <w:proofErr w:type="spellStart"/>
            <w:r w:rsidRPr="001138EC">
              <w:rPr>
                <w:rFonts w:ascii="Times New Roman" w:eastAsia="Times New Roman" w:hAnsi="Times New Roman" w:cs="Times New Roman"/>
                <w:color w:val="000000"/>
                <w:lang w:val="en-US"/>
              </w:rPr>
              <w:t>Mirò</w:t>
            </w:r>
            <w:proofErr w:type="spellEnd"/>
            <w:r w:rsidRPr="001138EC">
              <w:rPr>
                <w:rFonts w:ascii="Times New Roman" w:eastAsia="Times New Roman" w:hAnsi="Times New Roman" w:cs="Times New Roman"/>
                <w:color w:val="000000"/>
                <w:lang w:val="en-US"/>
              </w:rPr>
              <w:t xml:space="preserve"> / Fantastic Garden Hotel &amp; Ristorante / The Gate Hotel.</w:t>
            </w:r>
          </w:p>
        </w:tc>
      </w:tr>
      <w:tr w:rsidR="009C109F">
        <w:trPr>
          <w:trHeight w:val="247"/>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w:t>
            </w:r>
          </w:p>
        </w:tc>
        <w:tc>
          <w:tcPr>
            <w:tcW w:w="9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109F" w:rsidRDefault="00CF65D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B&amp;B </w:t>
            </w:r>
            <w:proofErr w:type="spellStart"/>
            <w:r>
              <w:rPr>
                <w:rFonts w:ascii="Times New Roman" w:eastAsia="Times New Roman" w:hAnsi="Times New Roman" w:cs="Times New Roman"/>
                <w:color w:val="000000"/>
              </w:rPr>
              <w:t>Stade</w:t>
            </w:r>
            <w:proofErr w:type="spellEnd"/>
            <w:r>
              <w:rPr>
                <w:rFonts w:ascii="Times New Roman" w:eastAsia="Times New Roman" w:hAnsi="Times New Roman" w:cs="Times New Roman"/>
                <w:color w:val="000000"/>
              </w:rPr>
              <w:t xml:space="preserve"> Riviera / B&amp;B </w:t>
            </w:r>
            <w:proofErr w:type="spellStart"/>
            <w:r>
              <w:rPr>
                <w:rFonts w:ascii="Times New Roman" w:eastAsia="Times New Roman" w:hAnsi="Times New Roman" w:cs="Times New Roman"/>
                <w:color w:val="000000"/>
              </w:rPr>
              <w:t>Aeroport</w:t>
            </w:r>
            <w:proofErr w:type="spellEnd"/>
            <w:r>
              <w:rPr>
                <w:rFonts w:ascii="Times New Roman" w:eastAsia="Times New Roman" w:hAnsi="Times New Roman" w:cs="Times New Roman"/>
                <w:color w:val="000000"/>
              </w:rPr>
              <w:t xml:space="preserve"> Arenas / </w:t>
            </w:r>
            <w:proofErr w:type="spellStart"/>
            <w:r>
              <w:rPr>
                <w:rFonts w:ascii="Times New Roman" w:eastAsia="Times New Roman" w:hAnsi="Times New Roman" w:cs="Times New Roman"/>
                <w:color w:val="000000"/>
              </w:rPr>
              <w:t>Kyriad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Frejus</w:t>
            </w:r>
            <w:proofErr w:type="spellEnd"/>
            <w:r>
              <w:rPr>
                <w:rFonts w:ascii="Times New Roman" w:eastAsia="Times New Roman" w:hAnsi="Times New Roman" w:cs="Times New Roman"/>
                <w:color w:val="000000"/>
              </w:rPr>
              <w:t xml:space="preserve"> Centre / Hotel </w:t>
            </w:r>
            <w:proofErr w:type="spellStart"/>
            <w:r>
              <w:rPr>
                <w:rFonts w:ascii="Times New Roman" w:eastAsia="Times New Roman" w:hAnsi="Times New Roman" w:cs="Times New Roman"/>
                <w:color w:val="000000"/>
              </w:rPr>
              <w:t>Campanile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Aéroport</w:t>
            </w:r>
            <w:proofErr w:type="spellEnd"/>
            <w:r>
              <w:rPr>
                <w:rFonts w:ascii="Times New Roman" w:eastAsia="Times New Roman" w:hAnsi="Times New Roman" w:cs="Times New Roman"/>
                <w:color w:val="000000"/>
              </w:rPr>
              <w:t xml:space="preserve"> / Ibis </w:t>
            </w:r>
            <w:proofErr w:type="spellStart"/>
            <w:r>
              <w:rPr>
                <w:rFonts w:ascii="Times New Roman" w:eastAsia="Times New Roman" w:hAnsi="Times New Roman" w:cs="Times New Roman"/>
                <w:color w:val="000000"/>
              </w:rPr>
              <w:t>Promenade</w:t>
            </w:r>
            <w:proofErr w:type="spellEnd"/>
            <w:r>
              <w:rPr>
                <w:rFonts w:ascii="Times New Roman" w:eastAsia="Times New Roman" w:hAnsi="Times New Roman" w:cs="Times New Roman"/>
                <w:color w:val="000000"/>
              </w:rPr>
              <w:t xml:space="preserve"> des </w:t>
            </w:r>
            <w:proofErr w:type="spellStart"/>
            <w:r>
              <w:rPr>
                <w:rFonts w:ascii="Times New Roman" w:eastAsia="Times New Roman" w:hAnsi="Times New Roman" w:cs="Times New Roman"/>
                <w:color w:val="000000"/>
              </w:rPr>
              <w:t>Anglais</w:t>
            </w:r>
            <w:proofErr w:type="spellEnd"/>
            <w:r>
              <w:rPr>
                <w:rFonts w:ascii="Times New Roman" w:eastAsia="Times New Roman" w:hAnsi="Times New Roman" w:cs="Times New Roman"/>
                <w:color w:val="000000"/>
              </w:rPr>
              <w:t>.</w:t>
            </w:r>
          </w:p>
        </w:tc>
      </w:tr>
      <w:tr w:rsidR="009C109F" w:rsidRPr="009363F1">
        <w:trPr>
          <w:trHeight w:val="247"/>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Barcelona</w:t>
            </w:r>
          </w:p>
        </w:tc>
        <w:tc>
          <w:tcPr>
            <w:tcW w:w="9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109F" w:rsidRPr="001138EC" w:rsidRDefault="00CF65DB">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proofErr w:type="spellStart"/>
            <w:r w:rsidRPr="001138EC">
              <w:rPr>
                <w:rFonts w:ascii="Times New Roman" w:eastAsia="Times New Roman" w:hAnsi="Times New Roman" w:cs="Times New Roman"/>
                <w:color w:val="000000"/>
                <w:lang w:val="en-US"/>
              </w:rPr>
              <w:t>Frontair</w:t>
            </w:r>
            <w:proofErr w:type="spellEnd"/>
            <w:r w:rsidRPr="001138EC">
              <w:rPr>
                <w:rFonts w:ascii="Times New Roman" w:eastAsia="Times New Roman" w:hAnsi="Times New Roman" w:cs="Times New Roman"/>
                <w:color w:val="000000"/>
                <w:lang w:val="en-US"/>
              </w:rPr>
              <w:t xml:space="preserve"> Congress / Catalonia Verdi Sabadell / Campanile </w:t>
            </w:r>
            <w:proofErr w:type="spellStart"/>
            <w:r w:rsidRPr="001138EC">
              <w:rPr>
                <w:rFonts w:ascii="Times New Roman" w:eastAsia="Times New Roman" w:hAnsi="Times New Roman" w:cs="Times New Roman"/>
                <w:color w:val="000000"/>
                <w:lang w:val="en-US"/>
              </w:rPr>
              <w:t>Barberá</w:t>
            </w:r>
            <w:proofErr w:type="spellEnd"/>
            <w:r w:rsidRPr="001138EC">
              <w:rPr>
                <w:rFonts w:ascii="Times New Roman" w:eastAsia="Times New Roman" w:hAnsi="Times New Roman" w:cs="Times New Roman"/>
                <w:color w:val="000000"/>
                <w:lang w:val="en-US"/>
              </w:rPr>
              <w:t xml:space="preserve"> / HLG </w:t>
            </w:r>
            <w:proofErr w:type="spellStart"/>
            <w:r w:rsidRPr="001138EC">
              <w:rPr>
                <w:rFonts w:ascii="Times New Roman" w:eastAsia="Times New Roman" w:hAnsi="Times New Roman" w:cs="Times New Roman"/>
                <w:color w:val="000000"/>
                <w:lang w:val="en-US"/>
              </w:rPr>
              <w:t>Citypark</w:t>
            </w:r>
            <w:proofErr w:type="spellEnd"/>
            <w:r w:rsidRPr="001138EC">
              <w:rPr>
                <w:rFonts w:ascii="Times New Roman" w:eastAsia="Times New Roman" w:hAnsi="Times New Roman" w:cs="Times New Roman"/>
                <w:color w:val="000000"/>
                <w:lang w:val="en-US"/>
              </w:rPr>
              <w:t xml:space="preserve"> </w:t>
            </w:r>
            <w:proofErr w:type="spellStart"/>
            <w:r w:rsidRPr="001138EC">
              <w:rPr>
                <w:rFonts w:ascii="Times New Roman" w:eastAsia="Times New Roman" w:hAnsi="Times New Roman" w:cs="Times New Roman"/>
                <w:color w:val="000000"/>
                <w:lang w:val="en-US"/>
              </w:rPr>
              <w:t>Sant</w:t>
            </w:r>
            <w:proofErr w:type="spellEnd"/>
            <w:r w:rsidRPr="001138EC">
              <w:rPr>
                <w:rFonts w:ascii="Times New Roman" w:eastAsia="Times New Roman" w:hAnsi="Times New Roman" w:cs="Times New Roman"/>
                <w:color w:val="000000"/>
                <w:lang w:val="en-US"/>
              </w:rPr>
              <w:t xml:space="preserve"> Just/ </w:t>
            </w:r>
            <w:proofErr w:type="spellStart"/>
            <w:r w:rsidRPr="001138EC">
              <w:rPr>
                <w:rFonts w:ascii="Times New Roman" w:eastAsia="Times New Roman" w:hAnsi="Times New Roman" w:cs="Times New Roman"/>
                <w:color w:val="000000"/>
                <w:lang w:val="en-US"/>
              </w:rPr>
              <w:t>Frontair</w:t>
            </w:r>
            <w:proofErr w:type="spellEnd"/>
            <w:r w:rsidRPr="001138EC">
              <w:rPr>
                <w:rFonts w:ascii="Times New Roman" w:eastAsia="Times New Roman" w:hAnsi="Times New Roman" w:cs="Times New Roman"/>
                <w:color w:val="000000"/>
                <w:lang w:val="en-US"/>
              </w:rPr>
              <w:t xml:space="preserve"> Congress</w:t>
            </w:r>
          </w:p>
        </w:tc>
      </w:tr>
      <w:tr w:rsidR="009C109F">
        <w:trPr>
          <w:trHeight w:val="247"/>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109F" w:rsidRDefault="00CF65D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9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109F" w:rsidRDefault="00CF65DB">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Silken</w:t>
            </w:r>
            <w:proofErr w:type="spellEnd"/>
            <w:r>
              <w:rPr>
                <w:rFonts w:ascii="Times New Roman" w:eastAsia="Times New Roman" w:hAnsi="Times New Roman" w:cs="Times New Roman"/>
                <w:color w:val="000000"/>
              </w:rPr>
              <w:t xml:space="preserve"> Puerta Madrid / </w:t>
            </w:r>
            <w:proofErr w:type="spellStart"/>
            <w:r>
              <w:rPr>
                <w:rFonts w:ascii="Times New Roman" w:eastAsia="Times New Roman" w:hAnsi="Times New Roman" w:cs="Times New Roman"/>
                <w:color w:val="000000"/>
              </w:rPr>
              <w:t>Zleep</w:t>
            </w:r>
            <w:proofErr w:type="spellEnd"/>
            <w:r>
              <w:rPr>
                <w:rFonts w:ascii="Times New Roman" w:eastAsia="Times New Roman" w:hAnsi="Times New Roman" w:cs="Times New Roman"/>
                <w:color w:val="000000"/>
              </w:rPr>
              <w:t xml:space="preserve"> Madrid Aeropuerto / Compostela Suites / Hampton </w:t>
            </w:r>
            <w:proofErr w:type="spellStart"/>
            <w:r>
              <w:rPr>
                <w:rFonts w:ascii="Times New Roman" w:eastAsia="Times New Roman" w:hAnsi="Times New Roman" w:cs="Times New Roman"/>
                <w:color w:val="000000"/>
              </w:rPr>
              <w:t>by</w:t>
            </w:r>
            <w:proofErr w:type="spellEnd"/>
            <w:r>
              <w:rPr>
                <w:rFonts w:ascii="Times New Roman" w:eastAsia="Times New Roman" w:hAnsi="Times New Roman" w:cs="Times New Roman"/>
                <w:color w:val="000000"/>
              </w:rPr>
              <w:t xml:space="preserve"> Hilton Alcobendas / </w:t>
            </w:r>
            <w:proofErr w:type="spellStart"/>
            <w:r>
              <w:rPr>
                <w:rFonts w:ascii="Times New Roman" w:eastAsia="Times New Roman" w:hAnsi="Times New Roman" w:cs="Times New Roman"/>
                <w:color w:val="000000"/>
              </w:rPr>
              <w:t>Holiday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Inn</w:t>
            </w:r>
            <w:proofErr w:type="spellEnd"/>
            <w:r>
              <w:rPr>
                <w:rFonts w:ascii="Times New Roman" w:eastAsia="Times New Roman" w:hAnsi="Times New Roman" w:cs="Times New Roman"/>
                <w:color w:val="000000"/>
              </w:rPr>
              <w:t xml:space="preserve"> Express Alcorcón / Hotel NH Leganés / Hotel Ibis Alcorcón </w:t>
            </w:r>
            <w:proofErr w:type="spellStart"/>
            <w:r>
              <w:rPr>
                <w:rFonts w:ascii="Times New Roman" w:eastAsia="Times New Roman" w:hAnsi="Times New Roman" w:cs="Times New Roman"/>
                <w:color w:val="000000"/>
              </w:rPr>
              <w:t>Tresaguas</w:t>
            </w:r>
            <w:proofErr w:type="spellEnd"/>
            <w:r>
              <w:rPr>
                <w:rFonts w:ascii="Times New Roman" w:eastAsia="Times New Roman" w:hAnsi="Times New Roman" w:cs="Times New Roman"/>
                <w:color w:val="000000"/>
              </w:rPr>
              <w:t xml:space="preserve"> / Hotel Las Provincias.</w:t>
            </w:r>
          </w:p>
        </w:tc>
      </w:tr>
    </w:tbl>
    <w:p w:rsidR="009C109F" w:rsidRDefault="009C109F">
      <w:pPr>
        <w:pBdr>
          <w:top w:val="nil"/>
          <w:left w:val="nil"/>
          <w:bottom w:val="nil"/>
          <w:right w:val="nil"/>
          <w:between w:val="nil"/>
        </w:pBdr>
        <w:spacing w:after="0" w:line="240" w:lineRule="auto"/>
        <w:rPr>
          <w:rFonts w:ascii="Times New Roman" w:eastAsia="Times New Roman" w:hAnsi="Times New Roman" w:cs="Times New Roman"/>
          <w:color w:val="000000"/>
        </w:rPr>
      </w:pPr>
    </w:p>
    <w:p w:rsidR="009C109F" w:rsidRDefault="00CF65DB">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Condiciones Generales: </w:t>
      </w:r>
    </w:p>
    <w:p w:rsidR="009C109F" w:rsidRDefault="00CF65DB">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después de mediodía se aplicará la TRM del día siguiente).</w:t>
      </w:r>
    </w:p>
    <w:p w:rsidR="009C109F" w:rsidRDefault="00CF65DB">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9C109F" w:rsidRDefault="00CF65DB">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9C109F" w:rsidRDefault="00CF65DB">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rsidR="009C109F" w:rsidRDefault="00CF65DB">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9C109F" w:rsidRDefault="00CF65DB">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con nuestros asesores).</w:t>
      </w:r>
    </w:p>
    <w:p w:rsidR="009C109F" w:rsidRDefault="00CF65DB">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9C109F" w:rsidRDefault="00CF65DB">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9C109F" w:rsidRDefault="00CF65DB">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rsidR="009C109F" w:rsidRDefault="00CF65DB">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Los hoteles previstos para este programa no están en el centro de las ciudades, están ubicados en la periferia o en ciudades aledañas. </w:t>
      </w:r>
    </w:p>
    <w:p w:rsidR="009C109F" w:rsidRDefault="00CF65DB">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9C109F" w:rsidRDefault="00CF65DB">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9C109F" w:rsidRDefault="00CF65DB">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modificación o retrasos que se presenten en el transporte aéreo es responsabilidad de la aerolínea, Volando Viajes Colombia y la agencia de viajes no se hacen responsables ante el usuario o pasajero. </w:t>
      </w:r>
    </w:p>
    <w:p w:rsidR="009C109F" w:rsidRDefault="00CF65DB">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9C109F" w:rsidRDefault="00CF65DB">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9C109F" w:rsidRDefault="009C109F">
      <w:pPr>
        <w:spacing w:after="0" w:line="240" w:lineRule="auto"/>
        <w:ind w:left="720"/>
        <w:jc w:val="both"/>
        <w:rPr>
          <w:rFonts w:ascii="Times New Roman" w:eastAsia="Times New Roman" w:hAnsi="Times New Roman" w:cs="Times New Roman"/>
          <w:color w:val="000000"/>
        </w:rPr>
      </w:pPr>
    </w:p>
    <w:p w:rsidR="009C109F" w:rsidRDefault="00CF65DB">
      <w:pPr>
        <w:ind w:left="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9C109F" w:rsidRDefault="00CF65DB">
      <w:pPr>
        <w:numPr>
          <w:ilvl w:val="1"/>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medida la suma de las tres dimensiones (alto + ancho + largo). </w:t>
      </w:r>
    </w:p>
    <w:p w:rsidR="009C109F" w:rsidRDefault="00CF65DB">
      <w:pPr>
        <w:numPr>
          <w:ilvl w:val="1"/>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40</w:t>
      </w:r>
      <w:r>
        <w:rPr>
          <w:rFonts w:ascii="Times New Roman" w:eastAsia="Times New Roman" w:hAnsi="Times New Roman" w:cs="Times New Roman"/>
          <w:color w:val="000000"/>
        </w:rPr>
        <w:t xml:space="preserve"> cm x 3</w:t>
      </w:r>
      <w:r>
        <w:rPr>
          <w:rFonts w:ascii="Times New Roman" w:eastAsia="Times New Roman" w:hAnsi="Times New Roman" w:cs="Times New Roman"/>
        </w:rPr>
        <w:t>0</w:t>
      </w:r>
      <w:r>
        <w:rPr>
          <w:rFonts w:ascii="Times New Roman" w:eastAsia="Times New Roman" w:hAnsi="Times New Roman" w:cs="Times New Roman"/>
          <w:color w:val="000000"/>
        </w:rPr>
        <w:t xml:space="preserve"> cm x </w:t>
      </w:r>
      <w:r>
        <w:rPr>
          <w:rFonts w:ascii="Times New Roman" w:eastAsia="Times New Roman" w:hAnsi="Times New Roman" w:cs="Times New Roman"/>
        </w:rPr>
        <w:t>1</w:t>
      </w:r>
      <w:r>
        <w:rPr>
          <w:rFonts w:ascii="Times New Roman" w:eastAsia="Times New Roman" w:hAnsi="Times New Roman" w:cs="Times New Roman"/>
          <w:color w:val="000000"/>
        </w:rPr>
        <w:t>5 cm, incluyendo el asa, bolsillos y ruedas. </w:t>
      </w:r>
    </w:p>
    <w:p w:rsidR="009C109F" w:rsidRDefault="009C109F">
      <w:pPr>
        <w:spacing w:after="0" w:line="240" w:lineRule="auto"/>
        <w:ind w:left="1440"/>
        <w:jc w:val="both"/>
        <w:rPr>
          <w:rFonts w:ascii="Times New Roman" w:eastAsia="Times New Roman" w:hAnsi="Times New Roman" w:cs="Times New Roman"/>
          <w:color w:val="000000"/>
        </w:rPr>
      </w:pPr>
    </w:p>
    <w:p w:rsidR="009C109F" w:rsidRDefault="00CF65DB">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9C109F" w:rsidRDefault="00CF65DB">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9C109F" w:rsidRDefault="00CF65DB">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9C109F" w:rsidRDefault="00CF65DB">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A partir del 26 de noviembre de 2024, se restableció el requisito de visado para pasajeros de nacionalidad colombiana que viajen o hagan tránsito en el Reino Unido. Quienes hayan emitido su tiquete aéreo antes del 26 de noviembre a las 10:00 a.m. y tengan programada la entrada al Reino Unido antes de las 03:00 p.m. (hora británica) del 24 de diciembre de 2024, podrán viajar sin necesidad de solicitar la visa de visitante. La solicitud de visa puede realizarse desde los tres meses antes de la fecha de viaje a través de https://www.gov.uk/ y, posteriormente, el solicitante deberá presentarse en Bogotá, Cali o Medellín al Centro de Solicitud de Visas para la toma de huellas. El trámite tiene un tiempo estimado de 20 días hábiles o más y el costo de la solicitud varía según el tipo de visado que se tramite, desde £115. La aprobación de la visa está sujeta a la decisión de las autoridades competentes. La UK-ETA, que se había anunciado previamente, ya no será necesaria para pasajeros colombianos.</w:t>
      </w:r>
    </w:p>
    <w:p w:rsidR="009C109F" w:rsidRDefault="00CF65DB">
      <w:pPr>
        <w:numPr>
          <w:ilvl w:val="0"/>
          <w:numId w:val="2"/>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FC4509" w:rsidRDefault="00FC4509" w:rsidP="00FC4509">
      <w:pPr>
        <w:spacing w:line="240" w:lineRule="auto"/>
        <w:jc w:val="both"/>
        <w:rPr>
          <w:rFonts w:ascii="Times New Roman" w:eastAsia="Times New Roman" w:hAnsi="Times New Roman" w:cs="Times New Roman"/>
          <w:color w:val="000000"/>
        </w:rPr>
      </w:pPr>
    </w:p>
    <w:p w:rsidR="00FC4509" w:rsidRDefault="00FC4509" w:rsidP="00FC4509">
      <w:pPr>
        <w:spacing w:line="240" w:lineRule="auto"/>
        <w:jc w:val="both"/>
        <w:rPr>
          <w:rFonts w:ascii="Times New Roman" w:eastAsia="Times New Roman" w:hAnsi="Times New Roman" w:cs="Times New Roman"/>
          <w:color w:val="000000"/>
        </w:rPr>
      </w:pPr>
    </w:p>
    <w:p w:rsidR="009C109F" w:rsidRDefault="00CF65DB">
      <w:pPr>
        <w:pBdr>
          <w:top w:val="nil"/>
          <w:left w:val="nil"/>
          <w:bottom w:val="nil"/>
          <w:right w:val="nil"/>
          <w:between w:val="nil"/>
        </w:pBdr>
        <w:spacing w:after="0" w:line="240" w:lineRule="auto"/>
        <w:rPr>
          <w:rFonts w:ascii="Times New Roman" w:eastAsia="Times New Roman" w:hAnsi="Times New Roman" w:cs="Times New Roman"/>
          <w:b/>
          <w:color w:val="000000"/>
        </w:rPr>
      </w:pPr>
      <w:bookmarkStart w:id="2" w:name="_heading=h.1fob9te" w:colFirst="0" w:colLast="0"/>
      <w:bookmarkEnd w:id="2"/>
      <w:r>
        <w:rPr>
          <w:rFonts w:ascii="Times New Roman" w:eastAsia="Times New Roman" w:hAnsi="Times New Roman" w:cs="Times New Roman"/>
          <w:b/>
          <w:color w:val="000000"/>
        </w:rPr>
        <w:lastRenderedPageBreak/>
        <w:t>Condiciones de antic</w:t>
      </w:r>
      <w:bookmarkStart w:id="3" w:name="_GoBack"/>
      <w:bookmarkEnd w:id="3"/>
      <w:r>
        <w:rPr>
          <w:rFonts w:ascii="Times New Roman" w:eastAsia="Times New Roman" w:hAnsi="Times New Roman" w:cs="Times New Roman"/>
          <w:b/>
          <w:color w:val="000000"/>
        </w:rPr>
        <w:t>ipo, pagos parciales y totales para la confirmación de servicios:</w:t>
      </w:r>
    </w:p>
    <w:p w:rsidR="009C109F" w:rsidRDefault="00CF65D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totales de los servicios contratados en el paquete de viaje se regirán por las siguientes condiciones:</w:t>
      </w:r>
    </w:p>
    <w:p w:rsidR="009C109F" w:rsidRDefault="009C109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C109F" w:rsidRDefault="00CF65D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     Si se contrata con 61 días o más de anticipación a la fecha de salida:</w:t>
      </w:r>
    </w:p>
    <w:p w:rsidR="009C109F" w:rsidRDefault="00CF65DB">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9C109F" w:rsidRDefault="00CF65DB">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Se 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rsidR="009C109F" w:rsidRDefault="009C109F">
      <w:pPr>
        <w:pBdr>
          <w:top w:val="nil"/>
          <w:left w:val="nil"/>
          <w:bottom w:val="nil"/>
          <w:right w:val="nil"/>
          <w:between w:val="nil"/>
        </w:pBdr>
        <w:spacing w:after="0" w:line="240" w:lineRule="auto"/>
        <w:ind w:left="720"/>
        <w:jc w:val="both"/>
        <w:rPr>
          <w:rFonts w:ascii="Times New Roman" w:eastAsia="Times New Roman" w:hAnsi="Times New Roman" w:cs="Times New Roman"/>
          <w:color w:val="222222"/>
        </w:rPr>
      </w:pPr>
    </w:p>
    <w:p w:rsidR="009C109F" w:rsidRDefault="00CF65D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     Si se contrata con 44 días o menos de anticipación a la fecha de salida:</w:t>
      </w:r>
    </w:p>
    <w:p w:rsidR="009C109F" w:rsidRDefault="00CF65DB">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9C109F" w:rsidRDefault="00CF65D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w:t>
      </w:r>
    </w:p>
    <w:p w:rsidR="009C109F" w:rsidRDefault="00CF65DB">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Políticas de cancelación de servicios:</w:t>
      </w:r>
    </w:p>
    <w:p w:rsidR="009C109F" w:rsidRDefault="00CF65DB">
      <w:pPr>
        <w:jc w:val="both"/>
        <w:rPr>
          <w:rFonts w:ascii="Times New Roman" w:eastAsia="Times New Roman" w:hAnsi="Times New Roman" w:cs="Times New Roman"/>
          <w:color w:val="000000"/>
        </w:rPr>
      </w:pPr>
      <w:r>
        <w:rPr>
          <w:rFonts w:ascii="Times New Roman" w:eastAsia="Times New Roman" w:hAnsi="Times New Roman" w:cs="Times New Roman"/>
          <w:color w:val="000000"/>
        </w:rPr>
        <w:t>Todas las cancelaciones deberán solicitarse por escrito a través de correo electrónico, aplicando las penalidades correspondientes: </w:t>
      </w:r>
    </w:p>
    <w:p w:rsidR="009C109F" w:rsidRDefault="00CF65DB">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Desde el momento de la reserva y hasta 61 días antes de la fecha de salida, un cargo por cancelación del 30% sobre el valor total de la reserva.</w:t>
      </w:r>
    </w:p>
    <w:p w:rsidR="009C109F" w:rsidRDefault="00CF65DB">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 60 a 46 días antes de la fecha de salida, un cargo por cancelación del 50% sobre el valor total de la reserva.</w:t>
      </w:r>
    </w:p>
    <w:p w:rsidR="009C109F" w:rsidRDefault="00CF65DB">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Dentro de los 45 días anteriores a la fecha de salida, incluso el mismo día de la salida, un cargo por cancelación del 100%</w:t>
      </w:r>
    </w:p>
    <w:p w:rsidR="009C109F" w:rsidRDefault="00CF65DB">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p>
    <w:p w:rsidR="009C109F" w:rsidRDefault="009C109F">
      <w:pPr>
        <w:pBdr>
          <w:top w:val="nil"/>
          <w:left w:val="nil"/>
          <w:bottom w:val="nil"/>
          <w:right w:val="nil"/>
          <w:between w:val="nil"/>
        </w:pBdr>
        <w:spacing w:after="0" w:line="240" w:lineRule="auto"/>
        <w:rPr>
          <w:rFonts w:ascii="Times New Roman" w:eastAsia="Times New Roman" w:hAnsi="Times New Roman" w:cs="Times New Roman"/>
          <w:color w:val="000000"/>
        </w:rPr>
      </w:pPr>
    </w:p>
    <w:p w:rsidR="009C109F" w:rsidRDefault="00CF65DB">
      <w:pPr>
        <w:jc w:val="both"/>
        <w:rPr>
          <w:rFonts w:ascii="Times New Roman" w:eastAsia="Times New Roman" w:hAnsi="Times New Roman" w:cs="Times New Roman"/>
          <w:color w:val="000000"/>
        </w:rPr>
      </w:pPr>
      <w:bookmarkStart w:id="4" w:name="_heading=h.gjdgxs" w:colFirst="0" w:colLast="0"/>
      <w:bookmarkEnd w:id="4"/>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AGENCIA MAYORISTA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regulatoria del derecho al Habeas Data. Asimismo, a través de la expedición de la presente política se da cumplimiento a lo previsto en el literal K del artículo 17 de la referida ley.</w:t>
      </w:r>
    </w:p>
    <w:p w:rsidR="009C109F" w:rsidRDefault="009C109F">
      <w:pPr>
        <w:jc w:val="both"/>
        <w:rPr>
          <w:rFonts w:ascii="Times New Roman" w:eastAsia="Times New Roman" w:hAnsi="Times New Roman" w:cs="Times New Roman"/>
          <w:color w:val="000000"/>
        </w:rPr>
      </w:pPr>
      <w:bookmarkStart w:id="5" w:name="_heading=h.3znysh7" w:colFirst="0" w:colLast="0"/>
      <w:bookmarkEnd w:id="5"/>
    </w:p>
    <w:p w:rsidR="009C109F" w:rsidRDefault="00CF65DB">
      <w:pPr>
        <w:jc w:val="both"/>
        <w:rPr>
          <w:rFonts w:ascii="Times New Roman" w:eastAsia="Times New Roman" w:hAnsi="Times New Roman" w:cs="Times New Roman"/>
        </w:rPr>
      </w:pPr>
      <w:r>
        <w:rPr>
          <w:rFonts w:ascii="Times New Roman" w:eastAsia="Times New Roman" w:hAnsi="Times New Roman" w:cs="Times New Roman"/>
          <w:b/>
          <w:color w:val="000000"/>
        </w:rPr>
        <w:lastRenderedPageBreak/>
        <w:t>AGENCIA MAYORISTA COLOMBIA SAS - VOLANDO VIAJES –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AGENCIA MAYORISTA COLOMBIA SAS - VOLANDO VIAJES está sujeta al régimen de responsabilidad que establece la Ley 300 de 1996, Decreto 1101 del 2006, Decreto 1074 de 2015 y Ley 1558 del 2012.</w:t>
      </w:r>
    </w:p>
    <w:p w:rsidR="009C109F" w:rsidRDefault="009C109F">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9C109F" w:rsidRDefault="009C109F">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sectPr w:rsidR="009C109F">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E79" w:rsidRDefault="00CB0E79">
      <w:pPr>
        <w:spacing w:after="0" w:line="240" w:lineRule="auto"/>
      </w:pPr>
      <w:r>
        <w:separator/>
      </w:r>
    </w:p>
  </w:endnote>
  <w:endnote w:type="continuationSeparator" w:id="0">
    <w:p w:rsidR="00CB0E79" w:rsidRDefault="00CB0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09F" w:rsidRDefault="00CF65DB">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7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E79" w:rsidRDefault="00CB0E79">
      <w:pPr>
        <w:spacing w:after="0" w:line="240" w:lineRule="auto"/>
      </w:pPr>
      <w:r>
        <w:separator/>
      </w:r>
    </w:p>
  </w:footnote>
  <w:footnote w:type="continuationSeparator" w:id="0">
    <w:p w:rsidR="00CB0E79" w:rsidRDefault="00CB0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09F" w:rsidRDefault="00CB0E79">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09F" w:rsidRDefault="00CF65DB">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74" name="image1.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Texto&#10;&#10;Descripción generada automáticamente"/>
                  <pic:cNvPicPr preferRelativeResize="0"/>
                </pic:nvPicPr>
                <pic:blipFill>
                  <a:blip r:embed="rId1"/>
                  <a:srcRect l="14556" t="6943"/>
                  <a:stretch>
                    <a:fillRect/>
                  </a:stretch>
                </pic:blipFill>
                <pic:spPr>
                  <a:xfrm>
                    <a:off x="0" y="0"/>
                    <a:ext cx="2242588" cy="511937"/>
                  </a:xfrm>
                  <a:prstGeom prst="rect">
                    <a:avLst/>
                  </a:prstGeom>
                  <a:ln/>
                </pic:spPr>
              </pic:pic>
            </a:graphicData>
          </a:graphic>
        </wp:inline>
      </w:drawing>
    </w:r>
    <w:r w:rsidR="00CB0E79">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3"/>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09F" w:rsidRDefault="00CB0E79">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2591B"/>
    <w:multiLevelType w:val="multilevel"/>
    <w:tmpl w:val="D17E7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5611ADC"/>
    <w:multiLevelType w:val="multilevel"/>
    <w:tmpl w:val="1884D7E0"/>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61560F6"/>
    <w:multiLevelType w:val="multilevel"/>
    <w:tmpl w:val="54F4952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1C65E18"/>
    <w:multiLevelType w:val="multilevel"/>
    <w:tmpl w:val="D478A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EBD38EE"/>
    <w:multiLevelType w:val="multilevel"/>
    <w:tmpl w:val="259AFB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B567DCB"/>
    <w:multiLevelType w:val="multilevel"/>
    <w:tmpl w:val="11C2C62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82C05C2"/>
    <w:multiLevelType w:val="multilevel"/>
    <w:tmpl w:val="9D70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95A44A5"/>
    <w:multiLevelType w:val="multilevel"/>
    <w:tmpl w:val="8C1EF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0"/>
  </w:num>
  <w:num w:numId="5">
    <w:abstractNumId w:val="7"/>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09F"/>
    <w:rsid w:val="001138EC"/>
    <w:rsid w:val="006A45BF"/>
    <w:rsid w:val="009363F1"/>
    <w:rsid w:val="009C109F"/>
    <w:rsid w:val="009E6586"/>
    <w:rsid w:val="00CB0E79"/>
    <w:rsid w:val="00CF65DB"/>
    <w:rsid w:val="00DF7CEB"/>
    <w:rsid w:val="00FC4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261A4B"/>
  <w15:docId w15:val="{93387781-8499-4FAF-8433-EAD5F62DA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paragraph" w:customStyle="1" w:styleId="Default">
    <w:name w:val="Default"/>
    <w:rsid w:val="001138EC"/>
    <w:pPr>
      <w:autoSpaceDE w:val="0"/>
      <w:autoSpaceDN w:val="0"/>
      <w:adjustRightInd w:val="0"/>
      <w:spacing w:after="0" w:line="240" w:lineRule="auto"/>
    </w:pPr>
    <w:rPr>
      <w:rFonts w:ascii="Times New Roman" w:eastAsiaTheme="minorHAns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rive.google.com/uc?export=download&amp;id=1SMo3C0DN7wiCfhGyK4H5wSB_HiT2tScq"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mv2XK32WCJvcdmjm83jG3jq0LQ==">CgMxLjAyCWguMzBqMHpsbDIJaC4yZXQ5MnAwMgloLjFmb2I5dGUyCGguZ2pkZ3hzMgloLjN6bnlzaDc4AHIhMVRkaGRQZzBJdHdyNHZSVzYwMUZ5VUtrR3dPV19OaEVu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4288</Words>
  <Characters>24447</Characters>
  <Application>Microsoft Office Word</Application>
  <DocSecurity>0</DocSecurity>
  <Lines>203</Lines>
  <Paragraphs>57</Paragraphs>
  <ScaleCrop>false</ScaleCrop>
  <Company/>
  <LinksUpToDate>false</LinksUpToDate>
  <CharactersWithSpaces>28678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7</cp:revision>
  <dcterms:created xsi:type="dcterms:W3CDTF">2025-01-07T14:20:00Z</dcterms:created>
  <dcterms:modified xsi:type="dcterms:W3CDTF">2025-04-08T21:40:00Z</dcterms:modified>
</cp:coreProperties>
</file>